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ДЕПАРТАМЕНТ ОБРАЗОВАНИЯ ЯРОСЛАВСКОЙ ОБЛАСТИ</w:t>
      </w:r>
    </w:p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ГОСУДАРСТВЕННОЕ ПРО</w:t>
      </w:r>
      <w:r w:rsidR="00D46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ФЕССИОНАЛЬНОЕ ОБРАЗОВАТЕЛЬНОЕ </w:t>
      </w:r>
    </w:p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АВТОНОМНОЕ УЧРЕЖДЕНИЕ ЯРОСЛАВСКОЙ ОБЛАСТИ РОСТОВСКИЙ КОЛЛЕДЖ ОТРАСЛЕВЫХ ТЕХНОЛОГИЙ </w:t>
      </w:r>
    </w:p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222CE" w:rsidTr="00EC4C62">
        <w:trPr>
          <w:trHeight w:val="1667"/>
        </w:trPr>
        <w:tc>
          <w:tcPr>
            <w:tcW w:w="4786" w:type="dxa"/>
          </w:tcPr>
          <w:p w:rsidR="000222CE" w:rsidRPr="00522EFB" w:rsidRDefault="000222CE" w:rsidP="00EC4C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Принята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заседании </w:t>
            </w:r>
            <w:r w:rsidRPr="00522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го</w:t>
            </w:r>
            <w:r w:rsidRPr="00522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а</w:t>
            </w:r>
          </w:p>
          <w:p w:rsidR="000222CE" w:rsidRPr="00E21C48" w:rsidRDefault="000222CE" w:rsidP="00EC4C6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 от________2021</w:t>
            </w:r>
            <w:r w:rsidRPr="00E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222CE" w:rsidRDefault="000222CE" w:rsidP="00EC4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2CE" w:rsidRPr="00A001F7" w:rsidRDefault="000222CE" w:rsidP="00EC4C6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0222CE" w:rsidRPr="00A001F7" w:rsidRDefault="000222CE" w:rsidP="00EC4C6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УТВЕРЖДАЮ </w:t>
            </w:r>
          </w:p>
          <w:p w:rsidR="000222CE" w:rsidRPr="00A001F7" w:rsidRDefault="000222CE" w:rsidP="00EC4C6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 ГПОАУ ЯО Ростовского колледжа отраслевых технологий </w:t>
            </w:r>
          </w:p>
          <w:p w:rsidR="000222CE" w:rsidRPr="00A001F7" w:rsidRDefault="000222CE" w:rsidP="00EC4C6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_______________Кудрявцева Т.Н. </w:t>
            </w:r>
          </w:p>
        </w:tc>
      </w:tr>
    </w:tbl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Pr="00AA0892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8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ДОПОЛНИТЕЛЬНАЯ ОБЩЕОБРАЗОВАТЕЛЬНАЯ </w:t>
      </w:r>
    </w:p>
    <w:p w:rsidR="000222CE" w:rsidRPr="00AA0892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8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ОБЩЕРАЗВИВАЮЩАЯ ПРОГРАММА </w:t>
      </w:r>
    </w:p>
    <w:p w:rsidR="000222CE" w:rsidRPr="00A001F7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</w:p>
    <w:p w:rsidR="00555345" w:rsidRDefault="00555345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«5-дневные учебные сборы</w:t>
      </w:r>
    </w:p>
    <w:p w:rsidR="000222CE" w:rsidRPr="00E21C48" w:rsidRDefault="000222CE" w:rsidP="000222C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юношами 10-классов общеобразовательных учреждений и обучающимися образовательных организаций среднего профессионального образования»</w:t>
      </w:r>
    </w:p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</w:rPr>
      </w:pPr>
    </w:p>
    <w:p w:rsidR="00AF5184" w:rsidRDefault="00AF5184" w:rsidP="00AF518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5345" w:rsidRDefault="00555345" w:rsidP="00AF518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6"/>
      </w:tblGrid>
      <w:tr w:rsidR="00AF5184" w:rsidTr="00AF5184">
        <w:tc>
          <w:tcPr>
            <w:tcW w:w="2376" w:type="dxa"/>
          </w:tcPr>
          <w:p w:rsidR="00AF5184" w:rsidRDefault="00AF5184" w:rsidP="00AF51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96" w:type="dxa"/>
          </w:tcPr>
          <w:p w:rsidR="00AF5184" w:rsidRDefault="00555345" w:rsidP="00AF51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Возраст обучающихся: </w:t>
            </w:r>
            <w:r w:rsidR="00AF51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16-18 лет</w:t>
            </w:r>
          </w:p>
          <w:p w:rsidR="00555345" w:rsidRDefault="00AF5184" w:rsidP="00AF51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реализации программы</w:t>
            </w:r>
            <w:r w:rsidR="0055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календарных дней</w:t>
            </w:r>
          </w:p>
          <w:p w:rsidR="00AF5184" w:rsidRDefault="00AF5184" w:rsidP="00AF51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(35 часов)</w:t>
            </w:r>
          </w:p>
          <w:p w:rsidR="00AF5184" w:rsidRDefault="00AF5184" w:rsidP="00AF51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222CE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7953" w:rsidRDefault="000222CE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F47953" w:rsidRDefault="00F47953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7953" w:rsidRDefault="00F47953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47953" w:rsidTr="00AF5184">
        <w:tc>
          <w:tcPr>
            <w:tcW w:w="4786" w:type="dxa"/>
          </w:tcPr>
          <w:p w:rsidR="00F47953" w:rsidRDefault="00F47953" w:rsidP="000222C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47953" w:rsidRDefault="00F47953" w:rsidP="00F4795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Авторы-составители:</w:t>
            </w:r>
          </w:p>
        </w:tc>
      </w:tr>
      <w:tr w:rsidR="00F47953" w:rsidTr="00AF5184">
        <w:tc>
          <w:tcPr>
            <w:tcW w:w="4786" w:type="dxa"/>
          </w:tcPr>
          <w:p w:rsidR="00F47953" w:rsidRDefault="00F47953" w:rsidP="000222C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47953" w:rsidRDefault="00F47953" w:rsidP="00F4795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Бруннер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Н.А. – руководитель отдела воспитательной работы</w:t>
            </w:r>
          </w:p>
        </w:tc>
      </w:tr>
      <w:tr w:rsidR="00F47953" w:rsidTr="00AF5184">
        <w:tc>
          <w:tcPr>
            <w:tcW w:w="4786" w:type="dxa"/>
          </w:tcPr>
          <w:p w:rsidR="00F47953" w:rsidRDefault="00F47953" w:rsidP="000222C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47953" w:rsidRDefault="00F47953" w:rsidP="00F4795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Смекалов Ю.В. – руководитель учебно-методического отдела</w:t>
            </w:r>
          </w:p>
        </w:tc>
      </w:tr>
    </w:tbl>
    <w:p w:rsidR="00F47953" w:rsidRDefault="00F47953" w:rsidP="000222C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22CE" w:rsidRDefault="000222CE" w:rsidP="00AF518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0222CE" w:rsidRDefault="000222CE" w:rsidP="00555345">
      <w:pPr>
        <w:spacing w:after="0" w:line="1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555345">
      <w:pPr>
        <w:spacing w:after="0" w:line="1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222CE" w:rsidRDefault="000222CE" w:rsidP="000222CE">
      <w:pPr>
        <w:spacing w:after="0" w:line="11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п. Семибратово, 2021 г. </w:t>
      </w:r>
    </w:p>
    <w:p w:rsidR="006A138B" w:rsidRDefault="006A138B" w:rsidP="00B4354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1C48" w:rsidRPr="00E21C48" w:rsidRDefault="00E21C48" w:rsidP="00B4354F">
      <w:pPr>
        <w:spacing w:after="0" w:line="294" w:lineRule="atLeast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2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0222CE" w:rsidRPr="00423444" w:rsidRDefault="000222CE" w:rsidP="000222CE">
      <w:pPr>
        <w:spacing w:after="0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 «5-дневные учебные сборы с юношами 10-классов общеобразовательных учреждений и обучающимися образовательных организаций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</w:t>
      </w:r>
      <w:r w:rsidRPr="006D3AE3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физкультурно-спортивную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3444">
        <w:rPr>
          <w:rFonts w:ascii="Times New Roman" w:hAnsi="Times New Roman"/>
          <w:sz w:val="24"/>
          <w:szCs w:val="24"/>
        </w:rPr>
        <w:t>разработана и реализуется в соответствии со следующими нормативно-правовыми документами:</w:t>
      </w:r>
    </w:p>
    <w:p w:rsidR="000222CE" w:rsidRPr="00423444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444">
        <w:rPr>
          <w:rFonts w:ascii="Times New Roman" w:hAnsi="Times New Roman"/>
          <w:sz w:val="24"/>
          <w:szCs w:val="24"/>
        </w:rPr>
        <w:t xml:space="preserve">Федеральный закон от 29.12.12 г. N273-ФЗ «Об образовании в Российской Федерации»; </w:t>
      </w:r>
    </w:p>
    <w:p w:rsidR="000222CE" w:rsidRPr="00423444" w:rsidRDefault="000222CE" w:rsidP="000343F2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444">
        <w:rPr>
          <w:rFonts w:ascii="Times New Roman" w:hAnsi="Times New Roman"/>
          <w:sz w:val="24"/>
          <w:szCs w:val="24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222CE" w:rsidRPr="00423444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444">
        <w:rPr>
          <w:rFonts w:ascii="Times New Roman" w:hAnsi="Times New Roman"/>
          <w:sz w:val="24"/>
          <w:szCs w:val="24"/>
        </w:rPr>
        <w:t>СП 2.4. 3648-20 «Санитарно-эпидемиологические требования к организациям воспитания и обучения, отдыха и оздоровления детей и молодежи» от 28.09.2020 №28.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28.03.1998 № 53-ФЗ (с изм. и доп.) «О воинской обязанности и военной службе»; 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31 декабря2015 года N 68 «О Стратегии национальной безопасности Российской Федерации»; 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31.12.1999 г.1441(в ред. Постановления Правительства РФ от 15.06.2009 №481) «Об утверждении Положения о подготовке граждан Российской Федерации к военной службе»;  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3 февраля 2010 г. № 134 - р «Об утверждении Концепции федеральной системы подготовки граждан РФ к военной службе на период до 2024 г.» (с изменениями и дополнениями);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обороны РФ и Министерства образования и науки РФ от 24 февраля 2010 г.№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министра обороны Российской Федерации от 15</w:t>
      </w:r>
      <w:r w:rsidR="00C83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октября 2014 г. № 745 «Об утверждении порядка взаимодействия органов военного управления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Федерации»; </w:t>
      </w:r>
    </w:p>
    <w:p w:rsidR="000222CE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Межведомственной комиссии по подготовке граждан Российской Федерации к военной службе (Утверждено Постановлением Правительства Российской Федерации от 30 марта 2010 года № 194) «Об утверждении Концепции федеральной системы подготовки граждан РФ к военной службе на период до 2020 г; </w:t>
      </w:r>
    </w:p>
    <w:p w:rsidR="000222CE" w:rsidRPr="00DE1A76" w:rsidRDefault="000222CE" w:rsidP="000343F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Межведомственной комиссии по подготовке граждан Российской Федерации к военной службе и военно-патриотическому воспитанию (Протокол № 8 от 25.12.2011 г.).</w:t>
      </w:r>
    </w:p>
    <w:p w:rsidR="000222CE" w:rsidRPr="00C830BB" w:rsidRDefault="000222CE" w:rsidP="000222C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Актуальность программы обусловлена современными требованиями к организации учебно-воспитательного процесса в условиях повышения внимания к обеспечению национальной безопасности страны и престижа военной службы, формированию у молодежи идеалов патриотического сознания</w:t>
      </w:r>
      <w:r w:rsidR="00C83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послужило основой для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дополнительной общеобразовательной общеразвивающей программы </w:t>
      </w:r>
      <w:r w:rsidRPr="00C830BB">
        <w:rPr>
          <w:rFonts w:ascii="Times New Roman" w:eastAsia="Times New Roman" w:hAnsi="Times New Roman" w:cs="Times New Roman"/>
          <w:color w:val="000000"/>
          <w:sz w:val="24"/>
          <w:szCs w:val="24"/>
        </w:rPr>
        <w:t>«5-дневные учебные сборы с юношами 10-классов общеобразовательных учреждений и обучающимися образовательных организаций среднего профессионального образования»</w:t>
      </w:r>
      <w:r w:rsidR="00DD3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2CE" w:rsidRPr="00641D23" w:rsidRDefault="004B4DD8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Обучение</w:t>
      </w:r>
      <w:r w:rsidR="000222CE" w:rsidRPr="00C83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0222CE" w:rsidRPr="00C83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начальным знаниям в области обороны и подго</w:t>
      </w:r>
      <w:r w:rsidR="000222CE"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товка по основам военной службы предусматривает проведение ежег</w:t>
      </w:r>
      <w:r w:rsidR="00E267E7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 5-дневных учебных сборов обучающихся из образовательных организаций</w:t>
      </w:r>
      <w:r w:rsidR="000222CE"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Ярославской области, которые организуются и проводятся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профессионального, среднего профессионального образования и учебных пунктах», утвержденной приказом Министерства обороны Российской Федерации и Министерства  образования и науки Российской Федерации от 24.02.2010г. №96/134.</w:t>
      </w:r>
    </w:p>
    <w:p w:rsidR="000222CE" w:rsidRPr="00641D23" w:rsidRDefault="000222CE" w:rsidP="001A2EE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95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Отличительными особенностями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является идея погружения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среду, созданную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базе Регионального учебно-методического центра военно-патриотического воспитания молодежи «Авангард»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организации эффективного учебно-воспитательного процесса с элементами военной службы.  Кроме того, приобретение умений и навыков основ военной службы сопровождается процессом формирования идеалов патриотического сознания: служение Родине, верность своему Отечеству и готовность к выполнению гражданского долга, который идет и во внеурочное время, в ходе реализаци</w:t>
      </w:r>
      <w:r w:rsidR="00E267E7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1A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воспитательной работы.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695703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предназначена для обучающихся 10 классов организаций, реализующих программы среднего общего образования, а также обучающихся организаций среднего профессионального образования, изучающих курс «Основы безопасности жизнедеятельности» и «Безопасность жизнедеятельности». </w:t>
      </w:r>
    </w:p>
    <w:p w:rsidR="000222CE" w:rsidRPr="00641D23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обучающихся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– 18 лет</w:t>
      </w:r>
      <w:r w:rsidR="00546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(юноши)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Характерной особенностью обучающихся данной возрастной </w:t>
      </w:r>
      <w:r w:rsidR="000C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является </w:t>
      </w:r>
      <w:r w:rsidR="00A274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</w:t>
      </w:r>
      <w:r w:rsidR="000C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</w:t>
      </w:r>
      <w:r w:rsidR="00A2744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F7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самореализации, что обосновывает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</w:t>
      </w:r>
      <w:r w:rsidRPr="00090892">
        <w:rPr>
          <w:rFonts w:ascii="Times New Roman" w:hAnsi="Times New Roman" w:cs="Times New Roman"/>
          <w:color w:val="000000"/>
          <w:sz w:val="24"/>
          <w:szCs w:val="24"/>
        </w:rPr>
        <w:t>применения соответствующих форм и методов работы.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27441"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 ходе реализации программы современных педагогических технологий, использование возможностей цифровых технологий обеспечивает повышение интереса обучающихся к изучаемым темам занятий, индивидуализирует образовательный процесс.</w:t>
      </w:r>
    </w:p>
    <w:p w:rsidR="000222CE" w:rsidRPr="00F90547" w:rsidRDefault="000222CE" w:rsidP="00F90547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реализуемой программы 5 календарных дней</w:t>
      </w:r>
      <w:r w:rsidR="002034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учебных часов, включая практические занятия и тренинги.</w:t>
      </w:r>
      <w:r w:rsidR="00F90547" w:rsidRPr="00F90547">
        <w:rPr>
          <w:rFonts w:ascii="Times New Roman" w:hAnsi="Times New Roman" w:cs="Times New Roman"/>
          <w:sz w:val="24"/>
          <w:szCs w:val="24"/>
        </w:rPr>
        <w:t xml:space="preserve"> </w:t>
      </w:r>
      <w:r w:rsidR="00F90547" w:rsidRPr="004A577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дня – 7 часов, </w:t>
      </w:r>
      <w:r w:rsidR="00F90547">
        <w:rPr>
          <w:rFonts w:ascii="Times New Roman" w:hAnsi="Times New Roman" w:cs="Times New Roman"/>
          <w:sz w:val="24"/>
          <w:szCs w:val="24"/>
        </w:rPr>
        <w:t>продолжительность 1 академического часа</w:t>
      </w:r>
      <w:r w:rsidR="00F90547" w:rsidRPr="004A5772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0222CE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- очная. </w:t>
      </w:r>
    </w:p>
    <w:p w:rsidR="000222CE" w:rsidRPr="00641D23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F707D3" w:rsidRPr="00F70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собенности организации обучения.</w:t>
      </w:r>
      <w:r w:rsidR="00F7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каждой группы постоянный</w:t>
      </w:r>
      <w:r w:rsidR="00F707D3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обучающихся в группе до 25 человек</w:t>
      </w:r>
      <w:r w:rsidR="00546329">
        <w:rPr>
          <w:rFonts w:ascii="Times New Roman" w:eastAsia="Times New Roman" w:hAnsi="Times New Roman" w:cs="Times New Roman"/>
          <w:color w:val="000000"/>
          <w:sz w:val="24"/>
          <w:szCs w:val="24"/>
        </w:rPr>
        <w:t>. Набор обучающихся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группы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</w:t>
      </w:r>
      <w:r w:rsidR="0034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прохождения учебных сборов на базе Регионального учебно-методического центра военно-патриотического воспитания молодежи «Авангард» 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приказами по образовательным организациям среднего общего образования и среднего профессионального образования Ярославской области. </w:t>
      </w:r>
    </w:p>
    <w:p w:rsidR="000222CE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ходе реализации программы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</w:t>
      </w:r>
    </w:p>
    <w:p w:rsidR="000222CE" w:rsidRDefault="000222CE" w:rsidP="0069570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учебном процессе за пределами учебного времени проводятся мероприятия по военно-профессиональной ориентации, а также мероприятия, направленные на развитие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гражданской активности, чувства ответственности, сотрудничества и взаимодействия, умение работать в команде. </w:t>
      </w:r>
    </w:p>
    <w:p w:rsidR="000222CE" w:rsidRDefault="000222CE" w:rsidP="000222C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Учебные сборы проводятся на базе Регионального учебно-методического центра военно-патриотического воспитания молодежи «Авангард» (Ярославская обл., Ростовский район, п. Семибратово).</w:t>
      </w:r>
    </w:p>
    <w:p w:rsidR="000222CE" w:rsidRDefault="000222CE" w:rsidP="000222C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C48" w:rsidRPr="00E21C48" w:rsidRDefault="00E21C48" w:rsidP="000420BF">
      <w:pPr>
        <w:spacing w:after="0" w:line="294" w:lineRule="atLeast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2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программы</w:t>
      </w:r>
    </w:p>
    <w:p w:rsidR="00B14843" w:rsidRPr="00C15E50" w:rsidRDefault="00B14843" w:rsidP="00B1484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E5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15E50">
        <w:rPr>
          <w:rFonts w:ascii="Times New Roman" w:eastAsia="Times New Roman" w:hAnsi="Times New Roman" w:cs="Times New Roman"/>
          <w:sz w:val="24"/>
          <w:szCs w:val="24"/>
        </w:rPr>
        <w:t xml:space="preserve"> программы - </w:t>
      </w:r>
      <w:r w:rsidRPr="00C15E5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морально-психологических и физических качеств обучающихся, необходимых для прохождения военной  службы; совершенствование военно-патриотического воспитания обучающихся и повышение мотивации к военной службе.</w:t>
      </w:r>
    </w:p>
    <w:p w:rsidR="00B14843" w:rsidRPr="00E4730F" w:rsidRDefault="00B14843" w:rsidP="00B1484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5E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4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43" w:rsidRPr="00641D23" w:rsidRDefault="00B14843" w:rsidP="00B14843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23">
        <w:rPr>
          <w:rFonts w:ascii="Times New Roman" w:hAnsi="Times New Roman" w:cs="Times New Roman"/>
          <w:sz w:val="24"/>
          <w:szCs w:val="24"/>
        </w:rPr>
        <w:t xml:space="preserve">• закрепление теоретических знаний, полученных на занятиях по дисциплине «Основы </w:t>
      </w:r>
      <w:r w:rsidR="00D55EC1">
        <w:rPr>
          <w:rFonts w:ascii="Times New Roman" w:hAnsi="Times New Roman" w:cs="Times New Roman"/>
          <w:sz w:val="24"/>
          <w:szCs w:val="24"/>
        </w:rPr>
        <w:t>безопасности жизнедеятельности»,</w:t>
      </w:r>
      <w:r w:rsidRPr="00641D23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жизнедеятельности», приобретение практического опыта, необходимого обучающимся для быстрой адаптации к военной службе; </w:t>
      </w:r>
    </w:p>
    <w:p w:rsidR="00B14843" w:rsidRPr="00641D23" w:rsidRDefault="00B14843" w:rsidP="00B14843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23">
        <w:rPr>
          <w:rFonts w:ascii="Times New Roman" w:hAnsi="Times New Roman" w:cs="Times New Roman"/>
          <w:sz w:val="24"/>
          <w:szCs w:val="24"/>
        </w:rPr>
        <w:t>• изучение основ безопасн</w:t>
      </w:r>
      <w:r w:rsidR="00D55EC1">
        <w:rPr>
          <w:rFonts w:ascii="Times New Roman" w:hAnsi="Times New Roman" w:cs="Times New Roman"/>
          <w:sz w:val="24"/>
          <w:szCs w:val="24"/>
        </w:rPr>
        <w:t>ости военной службы, устройства и</w:t>
      </w:r>
      <w:r w:rsidRPr="00641D23">
        <w:rPr>
          <w:rFonts w:ascii="Times New Roman" w:hAnsi="Times New Roman" w:cs="Times New Roman"/>
          <w:sz w:val="24"/>
          <w:szCs w:val="24"/>
        </w:rPr>
        <w:t xml:space="preserve">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 </w:t>
      </w:r>
    </w:p>
    <w:p w:rsidR="00B14843" w:rsidRPr="00E4730F" w:rsidRDefault="00B14843" w:rsidP="00B14843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23">
        <w:rPr>
          <w:rFonts w:ascii="Times New Roman" w:hAnsi="Times New Roman" w:cs="Times New Roman"/>
          <w:sz w:val="24"/>
          <w:szCs w:val="24"/>
        </w:rPr>
        <w:t>• воспитание патриотизма, уважения к историческому и культурному прошлом</w:t>
      </w:r>
      <w:r w:rsidR="00D55EC1">
        <w:rPr>
          <w:rFonts w:ascii="Times New Roman" w:hAnsi="Times New Roman" w:cs="Times New Roman"/>
          <w:sz w:val="24"/>
          <w:szCs w:val="24"/>
        </w:rPr>
        <w:t>у Росс</w:t>
      </w:r>
      <w:proofErr w:type="gramStart"/>
      <w:r w:rsidR="00D55EC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55EC1">
        <w:rPr>
          <w:rFonts w:ascii="Times New Roman" w:hAnsi="Times New Roman" w:cs="Times New Roman"/>
          <w:sz w:val="24"/>
          <w:szCs w:val="24"/>
        </w:rPr>
        <w:t xml:space="preserve"> вооруженным силам,</w:t>
      </w:r>
      <w:r w:rsidR="00D55EC1" w:rsidRPr="00D5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EC1"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защите Отечества, коллективизма и товарищества.</w:t>
      </w:r>
    </w:p>
    <w:p w:rsidR="00B14843" w:rsidRPr="00641D23" w:rsidRDefault="00B14843" w:rsidP="000343F2">
      <w:pPr>
        <w:numPr>
          <w:ilvl w:val="0"/>
          <w:numId w:val="1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еализация потребностей подростков в интеллектуальном,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</w:t>
      </w:r>
      <w:r w:rsidR="005D18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843" w:rsidRPr="00641D23" w:rsidRDefault="00B14843" w:rsidP="00B14843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1D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обучающихся.</w:t>
      </w:r>
    </w:p>
    <w:p w:rsidR="004F3BE1" w:rsidRPr="00002AF3" w:rsidRDefault="00210E5E" w:rsidP="00B14843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F3">
        <w:rPr>
          <w:rFonts w:ascii="Times New Roman" w:eastAsia="Times New Roman" w:hAnsi="Times New Roman" w:cs="Times New Roman"/>
          <w:bCs/>
          <w:sz w:val="24"/>
          <w:szCs w:val="24"/>
        </w:rPr>
        <w:t>Планируемым</w:t>
      </w:r>
      <w:r w:rsidR="00B867C0" w:rsidRPr="00002AF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14843" w:rsidRPr="00002A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67C0" w:rsidRPr="00002AF3">
        <w:rPr>
          <w:rFonts w:ascii="Times New Roman" w:eastAsia="Times New Roman" w:hAnsi="Times New Roman" w:cs="Times New Roman"/>
          <w:bCs/>
          <w:sz w:val="24"/>
          <w:szCs w:val="24"/>
        </w:rPr>
        <w:t>результатами</w:t>
      </w:r>
      <w:r w:rsidR="00B14843" w:rsidRPr="00002A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4843" w:rsidRPr="00002AF3">
        <w:rPr>
          <w:rFonts w:ascii="Times New Roman" w:hAnsi="Times New Roman" w:cs="Times New Roman"/>
          <w:sz w:val="24"/>
          <w:szCs w:val="24"/>
        </w:rPr>
        <w:t>реализации дополнительной общеобразовател</w:t>
      </w:r>
      <w:r w:rsidRPr="00002AF3">
        <w:rPr>
          <w:rFonts w:ascii="Times New Roman" w:hAnsi="Times New Roman" w:cs="Times New Roman"/>
          <w:sz w:val="24"/>
          <w:szCs w:val="24"/>
        </w:rPr>
        <w:t>ьной общеразвивающей программы</w:t>
      </w:r>
      <w:r w:rsidR="00B867C0" w:rsidRPr="00002AF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F3BE1" w:rsidRPr="00002AF3">
        <w:rPr>
          <w:rFonts w:ascii="Times New Roman" w:hAnsi="Times New Roman" w:cs="Times New Roman"/>
          <w:sz w:val="24"/>
          <w:szCs w:val="24"/>
        </w:rPr>
        <w:t>:</w:t>
      </w:r>
    </w:p>
    <w:p w:rsidR="004F3BE1" w:rsidRPr="00002AF3" w:rsidRDefault="00282EE4" w:rsidP="000343F2">
      <w:pPr>
        <w:pStyle w:val="a5"/>
        <w:numPr>
          <w:ilvl w:val="0"/>
          <w:numId w:val="8"/>
        </w:numPr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F3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092B61" w:rsidRPr="00002AF3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002AF3">
        <w:rPr>
          <w:rFonts w:ascii="Times New Roman" w:hAnsi="Times New Roman" w:cs="Times New Roman"/>
          <w:sz w:val="24"/>
          <w:szCs w:val="24"/>
        </w:rPr>
        <w:t>основ</w:t>
      </w:r>
      <w:r w:rsidR="004F3BE1" w:rsidRPr="00002AF3">
        <w:rPr>
          <w:rFonts w:ascii="Times New Roman" w:hAnsi="Times New Roman" w:cs="Times New Roman"/>
          <w:sz w:val="24"/>
          <w:szCs w:val="24"/>
        </w:rPr>
        <w:t xml:space="preserve"> безопасности военной службы</w:t>
      </w:r>
      <w:r w:rsidRPr="00002AF3">
        <w:rPr>
          <w:rFonts w:ascii="Times New Roman" w:hAnsi="Times New Roman" w:cs="Times New Roman"/>
          <w:sz w:val="24"/>
          <w:szCs w:val="24"/>
        </w:rPr>
        <w:t>, устройства</w:t>
      </w:r>
      <w:r w:rsidR="004A2417" w:rsidRPr="00002AF3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4F3BE1" w:rsidRPr="00002AF3">
        <w:rPr>
          <w:rFonts w:ascii="Times New Roman" w:hAnsi="Times New Roman" w:cs="Times New Roman"/>
          <w:sz w:val="24"/>
          <w:szCs w:val="24"/>
        </w:rPr>
        <w:t xml:space="preserve"> обращения с боевым ручным стрелковым оружием, основ тактической, медицинско</w:t>
      </w:r>
      <w:r w:rsidR="00092B61" w:rsidRPr="00002AF3">
        <w:rPr>
          <w:rFonts w:ascii="Times New Roman" w:hAnsi="Times New Roman" w:cs="Times New Roman"/>
          <w:sz w:val="24"/>
          <w:szCs w:val="24"/>
        </w:rPr>
        <w:t>й, строевой подготовки, вопросов</w:t>
      </w:r>
      <w:r w:rsidR="004F3BE1" w:rsidRPr="00002AF3">
        <w:rPr>
          <w:rFonts w:ascii="Times New Roman" w:hAnsi="Times New Roman" w:cs="Times New Roman"/>
          <w:sz w:val="24"/>
          <w:szCs w:val="24"/>
        </w:rPr>
        <w:t xml:space="preserve"> радиационной, химической и биологической защиты войск и населения; </w:t>
      </w:r>
    </w:p>
    <w:p w:rsidR="007569D1" w:rsidRPr="00002AF3" w:rsidRDefault="00092B61" w:rsidP="000343F2">
      <w:pPr>
        <w:pStyle w:val="a5"/>
        <w:numPr>
          <w:ilvl w:val="0"/>
          <w:numId w:val="8"/>
        </w:numPr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F3">
        <w:rPr>
          <w:rFonts w:ascii="Times New Roman" w:hAnsi="Times New Roman" w:cs="Times New Roman"/>
          <w:sz w:val="24"/>
          <w:szCs w:val="24"/>
        </w:rPr>
        <w:t xml:space="preserve">владение техникой </w:t>
      </w:r>
      <w:r w:rsidR="00002AF3" w:rsidRPr="00002AF3">
        <w:rPr>
          <w:rFonts w:ascii="Times New Roman" w:hAnsi="Times New Roman" w:cs="Times New Roman"/>
          <w:sz w:val="24"/>
          <w:szCs w:val="24"/>
        </w:rPr>
        <w:t>строевого шага, экипировки средств индивидуальной защиты, стрельбы из стрелкового оружия, оказания первой медицинской помощи;</w:t>
      </w:r>
    </w:p>
    <w:p w:rsidR="005F7F03" w:rsidRPr="00343E27" w:rsidRDefault="00092B61" w:rsidP="000343F2">
      <w:pPr>
        <w:pStyle w:val="a5"/>
        <w:numPr>
          <w:ilvl w:val="0"/>
          <w:numId w:val="8"/>
        </w:numPr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F3">
        <w:rPr>
          <w:rFonts w:ascii="Times New Roman" w:hAnsi="Times New Roman" w:cs="Times New Roman"/>
          <w:sz w:val="24"/>
          <w:szCs w:val="24"/>
        </w:rPr>
        <w:t>формирование чувства патриотизма</w:t>
      </w:r>
      <w:r w:rsidR="004A2417" w:rsidRPr="00002AF3">
        <w:rPr>
          <w:rFonts w:ascii="Times New Roman" w:hAnsi="Times New Roman" w:cs="Times New Roman"/>
          <w:sz w:val="24"/>
          <w:szCs w:val="24"/>
        </w:rPr>
        <w:t>, уважения к историческому и культурному прошлому Росс</w:t>
      </w:r>
      <w:proofErr w:type="gramStart"/>
      <w:r w:rsidR="004A2417" w:rsidRPr="00002AF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4A2417" w:rsidRPr="00002AF3">
        <w:rPr>
          <w:rFonts w:ascii="Times New Roman" w:hAnsi="Times New Roman" w:cs="Times New Roman"/>
          <w:sz w:val="24"/>
          <w:szCs w:val="24"/>
        </w:rPr>
        <w:t xml:space="preserve"> вооруженным силам.</w:t>
      </w:r>
    </w:p>
    <w:p w:rsidR="005F7F03" w:rsidRDefault="005F7F03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4406F" w:rsidRDefault="00C4406F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21C48" w:rsidRDefault="000D5DD0" w:rsidP="00B14C70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3. </w:t>
      </w:r>
      <w:r w:rsidR="00E21C48" w:rsidRPr="00A76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 содержание</w:t>
      </w:r>
      <w:r w:rsidR="00E21C48" w:rsidRPr="00A76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программы.</w:t>
      </w:r>
    </w:p>
    <w:p w:rsidR="000E2B24" w:rsidRDefault="000E2B24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A76B20" w:rsidRDefault="004D0955" w:rsidP="004D095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Учебный план (т</w:t>
      </w:r>
      <w:r w:rsidR="000E2B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аблица расчёта часов для проведения учебных сборов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E2B24" w:rsidRPr="000E2B24" w:rsidRDefault="000E2B24" w:rsidP="000E2B2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711"/>
        <w:gridCol w:w="710"/>
        <w:gridCol w:w="710"/>
        <w:gridCol w:w="710"/>
        <w:gridCol w:w="710"/>
        <w:gridCol w:w="710"/>
        <w:gridCol w:w="1750"/>
      </w:tblGrid>
      <w:tr w:rsidR="000E2B24" w:rsidRPr="000E2B24" w:rsidTr="00D14E1D">
        <w:tc>
          <w:tcPr>
            <w:tcW w:w="560" w:type="dxa"/>
            <w:vMerge w:val="restart"/>
            <w:shd w:val="clear" w:color="auto" w:fill="D9D9D9" w:themeFill="background1" w:themeFillShade="D9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E2B24" w:rsidRP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shd w:val="clear" w:color="auto" w:fill="D9D9D9" w:themeFill="background1" w:themeFillShade="D9"/>
          </w:tcPr>
          <w:p w:rsidR="000E2B24" w:rsidRP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50" w:type="dxa"/>
            <w:gridSpan w:val="5"/>
            <w:shd w:val="clear" w:color="auto" w:fill="D9D9D9" w:themeFill="background1" w:themeFillShade="D9"/>
          </w:tcPr>
          <w:p w:rsidR="000E2B24" w:rsidRP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vMerge w:val="restart"/>
            <w:shd w:val="clear" w:color="auto" w:fill="D9D9D9" w:themeFill="background1" w:themeFillShade="D9"/>
          </w:tcPr>
          <w:p w:rsidR="000E2B24" w:rsidRP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0E2B24" w:rsidTr="00D14E1D">
        <w:tc>
          <w:tcPr>
            <w:tcW w:w="560" w:type="dxa"/>
            <w:vMerge/>
          </w:tcPr>
          <w:p w:rsidR="000E2B24" w:rsidRDefault="000E2B24" w:rsidP="006A138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vMerge/>
          </w:tcPr>
          <w:p w:rsidR="000E2B24" w:rsidRDefault="000E2B24" w:rsidP="006A138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710" w:type="dxa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710" w:type="dxa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710" w:type="dxa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710" w:type="dxa"/>
          </w:tcPr>
          <w:p w:rsidR="000E2B24" w:rsidRDefault="000E2B24" w:rsidP="000E2B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1750" w:type="dxa"/>
            <w:vMerge/>
          </w:tcPr>
          <w:p w:rsidR="000E2B24" w:rsidRDefault="000E2B24" w:rsidP="006A138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C62" w:rsidTr="00D14E1D">
        <w:tc>
          <w:tcPr>
            <w:tcW w:w="560" w:type="dxa"/>
          </w:tcPr>
          <w:p w:rsidR="00EC4C62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EC4C62" w:rsidRPr="0065559D" w:rsidRDefault="00BF0A75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710" w:type="dxa"/>
          </w:tcPr>
          <w:p w:rsidR="00EC4C62" w:rsidRDefault="00BF0A75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C4C62" w:rsidRDefault="00EC4C62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EC4C62" w:rsidRDefault="00EC4C62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EC4C62" w:rsidRDefault="00EC4C62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EC4C62" w:rsidRDefault="00EC4C62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EC4C62" w:rsidRDefault="00BF0A75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0A75" w:rsidTr="00D14E1D">
        <w:tc>
          <w:tcPr>
            <w:tcW w:w="560" w:type="dxa"/>
          </w:tcPr>
          <w:p w:rsidR="00BF0A75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BF0A75" w:rsidRPr="0065559D" w:rsidRDefault="00BF0A75" w:rsidP="00D46CB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710" w:type="dxa"/>
          </w:tcPr>
          <w:p w:rsidR="00BF0A75" w:rsidRDefault="00BF0A75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A75" w:rsidRDefault="00BF0A75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F0A75" w:rsidRDefault="00ED4E5A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F0A75" w:rsidRDefault="00ED4E5A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F0A75" w:rsidRDefault="00BF0A75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BF0A75" w:rsidRDefault="00ED4E5A" w:rsidP="00D46CB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0E2B24" w:rsidRPr="0065559D" w:rsidRDefault="0065559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710" w:type="dxa"/>
          </w:tcPr>
          <w:p w:rsidR="000E2B24" w:rsidRDefault="00B14AA6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2748F4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B14AA6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2748F4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0E2B24" w:rsidRPr="0065559D" w:rsidRDefault="0065559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710" w:type="dxa"/>
          </w:tcPr>
          <w:p w:rsidR="000E2B24" w:rsidRDefault="00B14AA6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B14AA6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0E2B24" w:rsidRPr="0065559D" w:rsidRDefault="00D14E1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2748F4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:rsidR="000E2B24" w:rsidRPr="0065559D" w:rsidRDefault="00D14E1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C15D91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1" w:type="dxa"/>
          </w:tcPr>
          <w:p w:rsidR="000E2B24" w:rsidRPr="0065559D" w:rsidRDefault="00D14E1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B14AA6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3E1832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2B24" w:rsidTr="00D14E1D">
        <w:tc>
          <w:tcPr>
            <w:tcW w:w="560" w:type="dxa"/>
          </w:tcPr>
          <w:p w:rsidR="000E2B24" w:rsidRDefault="00BF0A75" w:rsidP="006555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1" w:type="dxa"/>
          </w:tcPr>
          <w:p w:rsidR="000E2B24" w:rsidRPr="0065559D" w:rsidRDefault="00D14E1D" w:rsidP="00D14E1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10" w:type="dxa"/>
          </w:tcPr>
          <w:p w:rsidR="000E2B24" w:rsidRDefault="00BB1F6F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BB1F6F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E2B24" w:rsidRDefault="00560CF9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E2B24" w:rsidRDefault="00ED4E5A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14E1D" w:rsidTr="00D14E1D">
        <w:tc>
          <w:tcPr>
            <w:tcW w:w="4271" w:type="dxa"/>
            <w:gridSpan w:val="2"/>
            <w:shd w:val="clear" w:color="auto" w:fill="D9D9D9" w:themeFill="background1" w:themeFillShade="D9"/>
          </w:tcPr>
          <w:p w:rsidR="00D14E1D" w:rsidRPr="00D14E1D" w:rsidRDefault="00D14E1D" w:rsidP="00D14E1D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D14E1D" w:rsidRDefault="00D14E1D" w:rsidP="00D14E1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AD42F6" w:rsidRDefault="00AD42F6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C70" w:rsidRDefault="00CF2A3E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изменения по количеству часов внутри каждого раздела при условии</w:t>
      </w:r>
      <w:r w:rsidR="00601A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общее количество часов остается в прежнем объёме – 35 часов.</w:t>
      </w:r>
    </w:p>
    <w:p w:rsidR="00CF2A3E" w:rsidRDefault="00CF2A3E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3E2" w:rsidRDefault="008622C3" w:rsidP="005F7F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2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5F7F03" w:rsidRDefault="005F7F03" w:rsidP="008622C3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2359" w:rsidRPr="00932359" w:rsidRDefault="008622C3" w:rsidP="006A138B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359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программы утверждается на основании следующий параметров: </w:t>
      </w:r>
    </w:p>
    <w:p w:rsidR="00FF71EB" w:rsidRDefault="008622C3" w:rsidP="006A138B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359">
        <w:rPr>
          <w:rFonts w:ascii="Times New Roman" w:hAnsi="Times New Roman" w:cs="Times New Roman"/>
          <w:sz w:val="24"/>
          <w:szCs w:val="24"/>
        </w:rPr>
        <w:sym w:font="Symbol" w:char="F02D"/>
      </w:r>
      <w:r w:rsidRPr="00932359">
        <w:rPr>
          <w:rFonts w:ascii="Times New Roman" w:hAnsi="Times New Roman" w:cs="Times New Roman"/>
          <w:sz w:val="24"/>
          <w:szCs w:val="24"/>
        </w:rPr>
        <w:t xml:space="preserve"> продолжительность реализации программы: </w:t>
      </w:r>
      <w:r w:rsidR="00932359" w:rsidRPr="00932359">
        <w:rPr>
          <w:rFonts w:ascii="Times New Roman" w:hAnsi="Times New Roman" w:cs="Times New Roman"/>
          <w:sz w:val="24"/>
          <w:szCs w:val="24"/>
        </w:rPr>
        <w:t xml:space="preserve">5 дней, </w:t>
      </w:r>
    </w:p>
    <w:p w:rsidR="00932359" w:rsidRPr="00FF71EB" w:rsidRDefault="00FF71EB" w:rsidP="000343F2">
      <w:pPr>
        <w:pStyle w:val="a5"/>
        <w:numPr>
          <w:ilvl w:val="0"/>
          <w:numId w:val="7"/>
        </w:numPr>
        <w:spacing w:after="0" w:line="294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количество часов: </w:t>
      </w:r>
      <w:r w:rsidR="00932359" w:rsidRPr="00FF71EB">
        <w:rPr>
          <w:rFonts w:ascii="Times New Roman" w:hAnsi="Times New Roman" w:cs="Times New Roman"/>
          <w:sz w:val="24"/>
          <w:szCs w:val="24"/>
        </w:rPr>
        <w:t>35 часов.</w:t>
      </w:r>
    </w:p>
    <w:p w:rsidR="008622C3" w:rsidRDefault="008622C3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64D" w:rsidRDefault="00DB764D" w:rsidP="006A1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BBF" w:rsidRDefault="00725AEA" w:rsidP="004D095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D4E78" w:rsidRDefault="001D4E78" w:rsidP="00B5186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815" w:rsidRPr="00190815" w:rsidRDefault="00190815" w:rsidP="0019081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 началом учебного процесса для всех вновь прибывших участников сбора проводится вводное занятие по ознакомлению с расположением УМЦ «Авангард», а также проводится инструктаж по мерам безопасности </w:t>
      </w:r>
      <w:r w:rsidR="00F21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время учебных занятий</w:t>
      </w:r>
      <w:r w:rsidR="00F2158C" w:rsidRPr="00190815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повседневной деятельности </w:t>
      </w:r>
      <w:r w:rsidR="00F21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центра, местах проживания, обучения, приёма пищи.</w:t>
      </w:r>
    </w:p>
    <w:p w:rsidR="00D22067" w:rsidRDefault="00D22067" w:rsidP="00B5186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551"/>
        <w:gridCol w:w="3119"/>
        <w:gridCol w:w="3509"/>
      </w:tblGrid>
      <w:tr w:rsidR="006F482F" w:rsidRPr="00E26364" w:rsidTr="00783862">
        <w:tc>
          <w:tcPr>
            <w:tcW w:w="2392" w:type="dxa"/>
            <w:shd w:val="clear" w:color="auto" w:fill="D9D9D9" w:themeFill="background1" w:themeFillShade="D9"/>
          </w:tcPr>
          <w:p w:rsidR="006F482F" w:rsidRPr="00E26364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F482F" w:rsidRPr="00E26364" w:rsidRDefault="006F482F" w:rsidP="00783862">
            <w:pPr>
              <w:spacing w:line="294" w:lineRule="atLeast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  <w:p w:rsidR="006F482F" w:rsidRPr="00E26364" w:rsidRDefault="006F482F" w:rsidP="00783862">
            <w:pPr>
              <w:spacing w:line="294" w:lineRule="atLeast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482F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  <w:p w:rsidR="006F482F" w:rsidRPr="00E26364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F482F" w:rsidRPr="00E26364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освоения</w:t>
            </w:r>
          </w:p>
        </w:tc>
      </w:tr>
      <w:tr w:rsidR="006F482F" w:rsidRPr="00BF0A75" w:rsidTr="00783862">
        <w:tc>
          <w:tcPr>
            <w:tcW w:w="9571" w:type="dxa"/>
            <w:gridSpan w:val="4"/>
            <w:shd w:val="clear" w:color="auto" w:fill="FFC000"/>
          </w:tcPr>
          <w:p w:rsidR="006F482F" w:rsidRPr="00BF0A75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Основы обеспечения безопасности военной службы  (1 час)</w:t>
            </w:r>
          </w:p>
        </w:tc>
      </w:tr>
      <w:tr w:rsidR="006F482F" w:rsidRPr="00E26364" w:rsidTr="00783862">
        <w:tc>
          <w:tcPr>
            <w:tcW w:w="2392" w:type="dxa"/>
            <w:shd w:val="clear" w:color="auto" w:fill="FFFFFF" w:themeFill="background1"/>
          </w:tcPr>
          <w:p w:rsidR="006F482F" w:rsidRPr="0000729A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Основы обеспечения безопасности военной службы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FFFFFF" w:themeFill="background1"/>
          </w:tcPr>
          <w:p w:rsidR="006F482F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основные мероприятия по обеспечению безопасности 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повседневной деятельности и во время прохождения военной службы в подразделениях ВС;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ознакомление курсантов с требованиями безопасности во время учебных занятий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пребывания на территории УМЦ «Авангард». </w:t>
            </w:r>
          </w:p>
        </w:tc>
        <w:tc>
          <w:tcPr>
            <w:tcW w:w="3509" w:type="dxa"/>
            <w:shd w:val="clear" w:color="auto" w:fill="FFFFFF" w:themeFill="background1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меры безопасности во время прохождения военной службы;</w:t>
            </w:r>
          </w:p>
          <w:p w:rsidR="006F482F" w:rsidRDefault="006F482F" w:rsidP="0078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11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обязанности военнослужащего по соблюдению требований безопасности военной службы и по предупреждению заболеваний, травм и пора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жений;</w:t>
            </w:r>
          </w:p>
          <w:p w:rsidR="006F482F" w:rsidRDefault="006F482F" w:rsidP="0078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требования безопасности во время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учебных занятий и пребывания на территории УМЦ «Авангард».</w:t>
            </w:r>
          </w:p>
          <w:p w:rsidR="006F482F" w:rsidRDefault="006F482F" w:rsidP="00783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Pr="00340C40" w:rsidRDefault="006F482F" w:rsidP="00783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-выполнять требования безопасности во время учебных занятий и пребывания на территории УМЦ «Авангард». </w:t>
            </w:r>
          </w:p>
        </w:tc>
      </w:tr>
      <w:tr w:rsidR="006F482F" w:rsidRPr="00BF0A75" w:rsidTr="00783862">
        <w:tc>
          <w:tcPr>
            <w:tcW w:w="9571" w:type="dxa"/>
            <w:gridSpan w:val="4"/>
            <w:shd w:val="clear" w:color="auto" w:fill="FFC000"/>
          </w:tcPr>
          <w:p w:rsidR="006F482F" w:rsidRPr="00BF0A75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Раздел: </w:t>
            </w:r>
            <w:r w:rsidR="0049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Общевоинские уставы (4</w:t>
            </w:r>
            <w:r w:rsidRPr="00B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482F" w:rsidRPr="00E26364" w:rsidTr="00783862">
        <w:tc>
          <w:tcPr>
            <w:tcW w:w="2392" w:type="dxa"/>
            <w:shd w:val="clear" w:color="auto" w:fill="FFFFFF" w:themeFill="background1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Общевоинские уставы.</w:t>
            </w:r>
          </w:p>
        </w:tc>
        <w:tc>
          <w:tcPr>
            <w:tcW w:w="551" w:type="dxa"/>
            <w:shd w:val="clear" w:color="auto" w:fill="FFFFFF" w:themeFill="background1"/>
          </w:tcPr>
          <w:p w:rsidR="006F482F" w:rsidRPr="001674D7" w:rsidRDefault="00492FD2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структура вооруженных сил РФ;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классификация подразделений;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воинские звания;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права и обязанности военнослужащего, административная и уголовная ответственность;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внутренний распорядок дня и регламент служебного времени;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заступление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суточный наряд по роте, обязанности дежурного, дневального (практическое выполнение);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порядок и правила несения караульной службы (практическое выполнение).</w:t>
            </w:r>
          </w:p>
        </w:tc>
        <w:tc>
          <w:tcPr>
            <w:tcW w:w="3509" w:type="dxa"/>
            <w:shd w:val="clear" w:color="auto" w:fill="FFFFFF" w:themeFill="background1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общую структуру вооруженных сил РФ;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воинские звания.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права и обязанности военнослужащего;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порядок и правила несения караульной службы.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различать воинские звания;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обращаться к командиру по званию;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заступать на караульную службу;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ориентироваться в нормативных актах регламентирующих права и обязанности военнослужащего.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340C40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обращении к командиру по званию.</w:t>
            </w:r>
          </w:p>
        </w:tc>
      </w:tr>
      <w:tr w:rsidR="006F482F" w:rsidTr="00783862">
        <w:tc>
          <w:tcPr>
            <w:tcW w:w="9571" w:type="dxa"/>
            <w:gridSpan w:val="4"/>
            <w:shd w:val="clear" w:color="auto" w:fill="FFC000"/>
          </w:tcPr>
          <w:p w:rsidR="006F482F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 Тактическая подготовка (5 часов)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Т-1.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чтение географических карт;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ориентирование</w:t>
            </w: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помощью компаса по сторонам света;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определение условных обозначений на карте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выполнение элементов съёмки местности 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определение места положения 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использованием средств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геолокации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</w:tcPr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стороны света;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условные обозначения местности на карте, обозначение военных объектов, подразделений;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способы определения собственного места положения (карта, компас,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геолокация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).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читать географические карты, определять стороны света, расстояния по карте;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определять азимут по карте с помощью компаса.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 определении азимута по карте, используя компас.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Наблюдение и маскировка.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обязанности наблюдателя;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предварительное определение места наблюдение по карте;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особенности выбора места наблюдения на местности и его занятие;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оборудование и маскировка;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оснащение наблюдаемого поста;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скрытный отход с места наблюдения.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обязанности наблюдателя;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особенности выбора места наблюдения;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способы маскировки.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использовать условия местности для маскировки;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определять объект наблюдения.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маскировке места наблюдения.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Т-3. Передвижение на поле боя.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требования  безопасности к передвижению на поле боя, самоокапывания;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способы передвижения на поле боя;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определение места и скрытное расположение на нём для наблюдения и ведения огня;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самоокапывание и маскировка;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определение сектора обстрела (45 градусов для АК, 120 градусов для ПК), как самостоятельно, так </w:t>
            </w:r>
            <w:r w:rsidR="00A35D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составе подразделения;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требования  безопасности к передвижению на поле боя и самоокапывания;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способы передвижения на поле боя;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особенности и правила самоокапывания на поле боя;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общие способы маскировки, используя особенности местности.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передвигаться на поле боя с оружием;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определить место расположения для наблюдения и ведения огня;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определить сектор обстрела.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передвижении на поле боя;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определении сектора обстрела из АК-74.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Т-4. Тактика ведение боя против бронированных целей противника.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по применению учебных средств поражения целей метательным оружием (мишеней);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моторизированные, бронированные объекты целей, определение видов и уязвимых мест поражения целей;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тактика и методика уничтожения бронированных целей противника (практическое задание).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виды бронетехники (танк, БМП, БТР);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способы поражения бронетехники (танк, БМП, БТР);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различать между собой: танк, БМП, БТР;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определять общие уязвимые места поражения бронетехники;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определять вид оружия для поражения бронетехники.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определении вида оружия для уничтожения бронированных целей условного противника.</w:t>
            </w:r>
          </w:p>
        </w:tc>
      </w:tr>
      <w:tr w:rsidR="006F482F" w:rsidRPr="001674D7" w:rsidTr="00783862">
        <w:tc>
          <w:tcPr>
            <w:tcW w:w="9571" w:type="dxa"/>
            <w:gridSpan w:val="4"/>
            <w:shd w:val="clear" w:color="auto" w:fill="FFC000"/>
          </w:tcPr>
          <w:p w:rsidR="006F482F" w:rsidRPr="00DA1936" w:rsidRDefault="00492FD2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 Огневая подготовка (5</w:t>
            </w:r>
            <w:r w:rsidR="006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Назначение и тактико-технические характеристики АК-74.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обращения с оружием;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история появления автоматического стрелкового оружия;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тактико-технические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характеристики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устройство и принцип действия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работа частей и механизмов АК при заряжании и стрельбе;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неполной разборки и сборки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снаряжение магазина патронами;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уход за стрелковым оружием, хранение и сбережение.</w:t>
            </w:r>
          </w:p>
        </w:tc>
        <w:tc>
          <w:tcPr>
            <w:tcW w:w="3509" w:type="dxa"/>
          </w:tcPr>
          <w:p w:rsidR="006F482F" w:rsidRPr="0051685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тактико-технические характеристики;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общее устройство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правила техники безопасности обращения с оружием;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основные требования хранения и ухода за оружием.</w:t>
            </w:r>
          </w:p>
          <w:p w:rsidR="006F482F" w:rsidRPr="0051685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неполную разборку и сборку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снаряжать магазин патронами;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чистку оружия.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 сборке и разборке АК-74;</w:t>
            </w:r>
          </w:p>
          <w:p w:rsidR="006F482F" w:rsidRPr="00DA1936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 снаряжению магазина патронами.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Т-2. Основные виды стрелкового и метательного вооружения.</w:t>
            </w:r>
          </w:p>
        </w:tc>
        <w:tc>
          <w:tcPr>
            <w:tcW w:w="551" w:type="dxa"/>
          </w:tcPr>
          <w:p w:rsidR="006F482F" w:rsidRPr="001674D7" w:rsidRDefault="00492FD2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виды стрелкового и метательного вооружения;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пулемёт Калашникова, ручной противотанковый гранатомёт, ручные гранаты, штык-нож;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изучение устройства и принципа действия фугасных, бронебойных и кумулятивных снарядов;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виды мин, особенности их применения;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практических заданий (упражнений);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имитация стрельбы из РПГ по бронированным целям противника;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метание учебных (имитационных) гранат по мишеням.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виды вооружения пехотинца (АК-74, ПМ, штык-нож, ручные гранаты);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устройство и принцип действия фугасных, брони пробиваемых и кумулятивных снарядов;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виды мин, особенности их применения.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различать основные виды вооружения пехотинца;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метать учебные гранаты по предполагаемым целям противника.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216574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5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метать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учебные гранаты по предполагаемым целям противника.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Выполнение упражнений начальных стрельб.</w:t>
            </w:r>
          </w:p>
        </w:tc>
        <w:tc>
          <w:tcPr>
            <w:tcW w:w="551" w:type="dxa"/>
          </w:tcPr>
          <w:p w:rsidR="006F482F" w:rsidRPr="001674D7" w:rsidRDefault="00492FD2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 выполнении учебных стрельб;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и техника прицеливания из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команды подаваемых при проведении стрельб и порядок их выполнения;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упражнения стрельбы по мишеням из положения лёжа, сидя с колена, стоя.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технику безопасности при стрельбе;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выполнения упражнений при стрельбе лёжа и стоя;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команды подаваемых при проведении стрельб и порядок их выполнения.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пользоваться прицельной планкой АК-74;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переводить прицельную планку для стрельбы на разные расстояния прицеливания;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упражнение стрельбы в положении лёжа, стоя;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команды при проведении стрельб;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производить доклад о готовности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стрельбе и окончании стрельбы.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 выполнению упражнения по стрельбе из АК-74 из положения: стоя, лёжа.</w:t>
            </w:r>
          </w:p>
          <w:p w:rsidR="006F482F" w:rsidRPr="00216574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482F" w:rsidRPr="0010669B" w:rsidTr="00783862">
        <w:tc>
          <w:tcPr>
            <w:tcW w:w="9571" w:type="dxa"/>
            <w:gridSpan w:val="4"/>
            <w:shd w:val="clear" w:color="auto" w:fill="FFC000"/>
          </w:tcPr>
          <w:p w:rsidR="006F482F" w:rsidRPr="0010669B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Раздел:  Радиационная, химическая и биологическая защита (</w:t>
            </w:r>
            <w:r w:rsidR="0049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Основные виды средств радиационного, химического и биологического поражения.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основные виды </w:t>
            </w:r>
            <w:r w:rsidRPr="004A42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 радиационного, химичес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кого и биологического поражения их поражающие факторы;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способы защиты от поражающих факторов;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способы действия личного состава в условиях радиационного, химического и биологического заражения.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основные виды </w:t>
            </w:r>
            <w:r w:rsidRPr="004A42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 радиационного, химичес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кого и биологического поражения их поражающие факторы.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определить способы защиты от поражающих факторов.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Средства индивидуальной защиты и пользование ими.</w:t>
            </w:r>
          </w:p>
        </w:tc>
        <w:tc>
          <w:tcPr>
            <w:tcW w:w="551" w:type="dxa"/>
          </w:tcPr>
          <w:p w:rsidR="006F482F" w:rsidRPr="001674D7" w:rsidRDefault="00492FD2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практических заданий по экипировки ОЗК, противогаза;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виды средств индивидуальной защиты от воздействия поражающих факторов</w:t>
            </w:r>
            <w:r w:rsidRPr="004A42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средств радиационного, химичес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кого и биологического оружия;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действия при команде «Газы»;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практическое выполнение нормативов по экипировке общевойскового защитного комплекта (ОЗК).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и способ экипировки в общевойсковой защитный комплект (ОЗК);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и способы одевания противогаза;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действия при команде «Газы».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экипироваться в общевойсковой защитный комплект (ОЗК).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одевании противогаза;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экипировке в общевойсковой защитный комплект (ОЗК).</w:t>
            </w:r>
          </w:p>
          <w:p w:rsidR="00C4406F" w:rsidRPr="00F420B4" w:rsidRDefault="00C4406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482F" w:rsidRPr="001674D7" w:rsidTr="00783862">
        <w:tc>
          <w:tcPr>
            <w:tcW w:w="9571" w:type="dxa"/>
            <w:gridSpan w:val="4"/>
            <w:shd w:val="clear" w:color="auto" w:fill="FFC000"/>
          </w:tcPr>
          <w:p w:rsidR="006F482F" w:rsidRPr="001674D7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 Строевая подготовка (5</w:t>
            </w:r>
            <w:r w:rsidR="006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Строевые приёмы и движения без оружия.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строевых приемов как самостоятельно, так и в составе подразделения;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команд: «Становись», «Равняйсь», «Смирно», «Вольно», «Заправиться», «Отставить», «Разойдись», «Головные уборы снять (одеть)»;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повороты на месте;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движение строевым шагом;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воинского приветствия на месте и в движении;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выход из строя и возвращение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строй;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подход к командиру.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команды: «Становись», «Равняйсь», «Смирно», «Вольно», «Заправиться», «Отставить», «Разойдись», «Головные уборы снять (одеть)».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команды: «Становись», «Равняйсь», «Смирно», «Вольно», «Заправиться», «Отставить», «Головные уборы снять (одеть)»;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движение строевым шагом.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340C40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выполнении строевых приёмов.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Т-2. Строевые приёмы и движения в составе подразделения (взвода).</w:t>
            </w:r>
          </w:p>
        </w:tc>
        <w:tc>
          <w:tcPr>
            <w:tcW w:w="551" w:type="dxa"/>
          </w:tcPr>
          <w:p w:rsidR="006F482F" w:rsidRPr="001674D7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в составе подразделения построений, перестроений, поворотов, движений с переменой направления;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воинского приветствия в строю на месте и в движении;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ответ на поздравление.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строевые приёмы движения в составе подразделения.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в составе подразделения построение, перестроение, повороты, движение с переменой направления;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выполнять воинское приветствие в строю на месте и в движении.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выполнении строевых приёмов в составе подразделения.</w:t>
            </w:r>
          </w:p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482F" w:rsidRPr="00C90FD9" w:rsidTr="00783862">
        <w:tc>
          <w:tcPr>
            <w:tcW w:w="9571" w:type="dxa"/>
            <w:gridSpan w:val="4"/>
            <w:shd w:val="clear" w:color="auto" w:fill="FFC000"/>
          </w:tcPr>
          <w:p w:rsidR="006F482F" w:rsidRPr="00C90FD9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Физическая подготовка (5</w:t>
            </w:r>
            <w:r w:rsidR="006F482F" w:rsidRPr="00C9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Основы самообороны.</w:t>
            </w:r>
          </w:p>
        </w:tc>
        <w:tc>
          <w:tcPr>
            <w:tcW w:w="551" w:type="dxa"/>
          </w:tcPr>
          <w:p w:rsidR="006F482F" w:rsidRPr="001674D7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упражнений по рукопашному бою;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элементы рукопашного боя;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приёмы рукопашного боя против противника;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приёмы защиты от холодного оружия;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приёмы рукопашного боя, используя АК-74.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требования по технике безопасности при выполнении упражнений;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общие элементы рукопашного боя (элементы ударов, захватов);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приёмы защиты рукопашного боя (захват, бросок, уход от удара);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применить приёмы на практике.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7B333D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выполнение элементов рукопашного боя.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Основы походной подготовки.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упражнений по туристической подготовке;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наведение верёвочных переправ (подвесная, параллельные, маятник);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выполнение переправы вещмешков и самостоятельной переправы с использованием туристического оснащения (обвязки, карабины, веревок).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требования по технике безопасности при выполнении упражнений;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способы переправы через природные и иные препятствия;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узлы и правила наведения переправы.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Pr="00973FC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F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вязать узлы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наведения переправы;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наводить переправы через природные и иные препятствия;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переправляться по наведённой переправе.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наведении подвесной переправы;</w:t>
            </w:r>
          </w:p>
          <w:p w:rsidR="006F482F" w:rsidRPr="007B333D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переправлении по наведённой переправе.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Бег на дистанции, полоса препятствий.</w:t>
            </w:r>
          </w:p>
        </w:tc>
        <w:tc>
          <w:tcPr>
            <w:tcW w:w="551" w:type="dxa"/>
          </w:tcPr>
          <w:p w:rsidR="006F482F" w:rsidRPr="001674D7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техника безопасности при выполнении упражнений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преодолению полосы препятствий и бега на дистанции;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совершенствование и контроль упражнения в беге на 100м, 1 км.;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преодоление полосы препятствий.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требования по технике безопасности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 выполнении упражнений;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технику бега (движение рук, ног, ритм дыхания);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способы преодоления армейской полосы препятствий.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преодолевать армейскую полосу препятствий.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463F48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в преодолении армейской полосы препятствия. 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Т-4. Общефизическая подготовка.</w:t>
            </w:r>
          </w:p>
        </w:tc>
        <w:tc>
          <w:tcPr>
            <w:tcW w:w="551" w:type="dxa"/>
          </w:tcPr>
          <w:p w:rsidR="006F482F" w:rsidRPr="001674D7" w:rsidRDefault="008F564B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упражнений по общефизической подготовке;</w:t>
            </w:r>
          </w:p>
          <w:p w:rsidR="006F482F" w:rsidRPr="00ED18C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совершенствование упражнений на гимнастических снарядах и контроль упражнения в подтягивании на перекладине. 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требования по технике безопасности при выполнении упражнений;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и технику выполнения упражнений на гимнастических снарядах;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Pr="0001563B" w:rsidRDefault="006F482F" w:rsidP="007838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1563B">
              <w:rPr>
                <w:rStyle w:val="c20"/>
                <w:color w:val="000000"/>
                <w:sz w:val="20"/>
                <w:szCs w:val="20"/>
              </w:rPr>
              <w:t xml:space="preserve"> </w:t>
            </w:r>
            <w:r w:rsidRPr="0001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Pr="00686D7C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выполнении общефизических упражнений.</w:t>
            </w:r>
          </w:p>
        </w:tc>
      </w:tr>
      <w:tr w:rsidR="006F482F" w:rsidRPr="00C90FD9" w:rsidTr="00783862">
        <w:tc>
          <w:tcPr>
            <w:tcW w:w="9571" w:type="dxa"/>
            <w:gridSpan w:val="4"/>
            <w:shd w:val="clear" w:color="auto" w:fill="FFC000"/>
          </w:tcPr>
          <w:p w:rsidR="006F482F" w:rsidRPr="00C90FD9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="00B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Военно-медицинская подготовка (5</w:t>
            </w:r>
            <w:r w:rsidRPr="00C9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Основы сохранения здоровья военнослужащих.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личной и общественной гигиены;</w:t>
            </w:r>
          </w:p>
          <w:p w:rsidR="006F482F" w:rsidRPr="00865973" w:rsidRDefault="006F482F" w:rsidP="00783862">
            <w:pPr>
              <w:spacing w:line="294" w:lineRule="atLeast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наибо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softHyphen/>
              <w:t>лее характерные</w:t>
            </w:r>
            <w:r w:rsidRPr="00581E72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причин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ы и признаки</w:t>
            </w:r>
            <w:r w:rsidRPr="00581E72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ранений и травм, острых отравлений и пораже</w:t>
            </w:r>
            <w:r w:rsidRPr="00581E72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softHyphen/>
              <w:t>ний, требующих оказания неотложной помощи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правила личной и общественной гигиены;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основные признаки ранений и травм.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соблюдать требования личной и общественной гигиены;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определять основные признаки ранений и травм.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соблюдении требований личной и общественной гигиены;</w:t>
            </w:r>
          </w:p>
          <w:p w:rsidR="006F482F" w:rsidRPr="00686D7C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определении основных признаков ранений и травм.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Pr="001674D7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Неотложные реанимационные мероприятия.</w:t>
            </w:r>
          </w:p>
        </w:tc>
        <w:tc>
          <w:tcPr>
            <w:tcW w:w="551" w:type="dxa"/>
          </w:tcPr>
          <w:p w:rsidR="006F482F" w:rsidRPr="001674D7" w:rsidRDefault="006F482F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техника безопасности при выполнении упражнений по оказании первой медицинской помощи; </w:t>
            </w:r>
          </w:p>
          <w:p w:rsidR="006F482F" w:rsidRPr="008F564B" w:rsidRDefault="006F482F" w:rsidP="00783862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6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и способы оказания первой помощи раненым и пораженным;</w:t>
            </w:r>
          </w:p>
          <w:p w:rsidR="006F482F" w:rsidRPr="00D225EE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привитие практических навыков в оказании первой помощи при ранениях, травмах, острых отравлениях и поражениях с использованием табельных и подручных средств.</w:t>
            </w:r>
          </w:p>
        </w:tc>
        <w:tc>
          <w:tcPr>
            <w:tcW w:w="3509" w:type="dxa"/>
          </w:tcPr>
          <w:p w:rsidR="006F482F" w:rsidRPr="008F564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482F" w:rsidRPr="008F564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6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требования по технике безопасности при выполнении упражнений;</w:t>
            </w:r>
          </w:p>
          <w:p w:rsidR="006F482F" w:rsidRPr="008F564B" w:rsidRDefault="006F482F" w:rsidP="00783862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6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и способы оказания первой помощи раненым и пораженным;</w:t>
            </w:r>
          </w:p>
          <w:p w:rsidR="006F482F" w:rsidRPr="008F564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6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F5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использования пакета перевязочного ин</w:t>
            </w: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дивидуального, </w:t>
            </w:r>
            <w:r w:rsidRPr="008F56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подручных средств для оказания первой помощи.</w:t>
            </w:r>
          </w:p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накладывать жгут;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перевязывать раны;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накладывать шины.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наложении жгута;</w:t>
            </w:r>
          </w:p>
          <w:p w:rsidR="006F482F" w:rsidRPr="0049485E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перевязке раны.</w:t>
            </w:r>
          </w:p>
        </w:tc>
      </w:tr>
      <w:tr w:rsidR="006F482F" w:rsidRPr="001674D7" w:rsidTr="00783862">
        <w:tc>
          <w:tcPr>
            <w:tcW w:w="2392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Т-3. Эвакуация раненых с поля боя.</w:t>
            </w:r>
          </w:p>
        </w:tc>
        <w:tc>
          <w:tcPr>
            <w:tcW w:w="551" w:type="dxa"/>
          </w:tcPr>
          <w:p w:rsidR="006F482F" w:rsidRDefault="003F642C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техника безопасности при выполнении упражнений по транспортировке раненых;</w:t>
            </w:r>
          </w:p>
          <w:p w:rsidR="006F482F" w:rsidRPr="003A5914" w:rsidRDefault="006F482F" w:rsidP="00783862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способы выноса раненых с поля боя;</w:t>
            </w:r>
          </w:p>
          <w:p w:rsidR="006F482F" w:rsidRPr="00092FDE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5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способы извлечения раненых из боевых машин, оборонительных сооружений; - погрузка раненых на санитарный и общевойсковой транспорт.</w:t>
            </w:r>
          </w:p>
        </w:tc>
        <w:tc>
          <w:tcPr>
            <w:tcW w:w="3509" w:type="dxa"/>
          </w:tcPr>
          <w:p w:rsidR="006F482F" w:rsidRPr="003877AB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6F482F" w:rsidRPr="003A5914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5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требования по технике безопасности при выполнении упражнений;</w:t>
            </w:r>
          </w:p>
          <w:p w:rsidR="006F482F" w:rsidRPr="003A5914" w:rsidRDefault="006F482F" w:rsidP="00783862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основные </w:t>
            </w:r>
            <w:r w:rsidRPr="003A5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выноса раненых с поля боя;</w:t>
            </w:r>
          </w:p>
          <w:p w:rsidR="006F482F" w:rsidRPr="003A5914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5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особенности транспортировки раненых с повреждениями в области живота, позвоночника.</w:t>
            </w:r>
          </w:p>
          <w:p w:rsidR="006F482F" w:rsidRPr="003A5914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использовать подручные средства для изготовления носилок;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изготавливать обвязки для извлечения раненых из боевых машин;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непосредственно транспортировать раненого к месту оказания медицинской помощи.</w:t>
            </w:r>
          </w:p>
          <w:p w:rsidR="006F482F" w:rsidRPr="006D2F0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6F482F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в изготовлении носилок из подручных средств;</w:t>
            </w:r>
          </w:p>
          <w:p w:rsidR="006F482F" w:rsidRPr="00776582" w:rsidRDefault="006F482F" w:rsidP="0078386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переноска пострадавшего на носилках.</w:t>
            </w:r>
          </w:p>
        </w:tc>
      </w:tr>
    </w:tbl>
    <w:p w:rsidR="00B51866" w:rsidRDefault="00B51866" w:rsidP="00B5186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281F" w:rsidRDefault="006247EB" w:rsidP="00432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7E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ланируемые уровни освоения учебного материала соответствуют ознакомительному и репродуктивному.</w:t>
      </w:r>
    </w:p>
    <w:p w:rsidR="006247EB" w:rsidRDefault="006247EB" w:rsidP="000343F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ознакомительный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(узнавание ранее изученных объектов);</w:t>
      </w:r>
    </w:p>
    <w:p w:rsidR="006247EB" w:rsidRDefault="006247EB" w:rsidP="000343F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репродуктивный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(выполнение деятельности по образцу, и</w:t>
      </w:r>
      <w:r w:rsidR="00447644">
        <w:rPr>
          <w:rFonts w:ascii="Times New Roman" w:hAnsi="Times New Roman" w:cs="Times New Roman"/>
          <w:bCs/>
          <w:color w:val="000000"/>
          <w:sz w:val="24"/>
          <w:szCs w:val="24"/>
        </w:rPr>
        <w:t>нструкции или под руководством).</w:t>
      </w:r>
    </w:p>
    <w:p w:rsidR="00F16966" w:rsidRDefault="00F16966" w:rsidP="00E03DF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101285"/>
      <w:bookmarkEnd w:id="0"/>
    </w:p>
    <w:p w:rsidR="006F482F" w:rsidRDefault="006F482F" w:rsidP="00E03DF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966" w:rsidRDefault="00F16966" w:rsidP="00F169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Контрольно-измерительные материалы.</w:t>
      </w:r>
    </w:p>
    <w:p w:rsidR="00447644" w:rsidRDefault="00447644" w:rsidP="00BE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0FC" w:rsidRDefault="00BE30FC" w:rsidP="00BE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результатов учебных сборов</w:t>
      </w:r>
    </w:p>
    <w:p w:rsidR="00BE30FC" w:rsidRDefault="00BE30FC" w:rsidP="00BE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оценка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курсанта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 складывается из оценок,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полученных за выполнение каждого норматива: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«отлично»</w:t>
      </w:r>
      <w:r w:rsidR="00DA2A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2ADE"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(5)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если не менее 50 процентов нормативов выполнено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«отлично», остальные – на «хорошо»;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«хорошо»</w:t>
      </w:r>
      <w:r w:rsidR="00DA2A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2ADE"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(4)</w:t>
      </w:r>
      <w:r w:rsidRPr="00DA2A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 если не менее 50 процентов нормативов выполнено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«отлично» и «хорошо», остальные – не ниже «</w:t>
      </w:r>
      <w:r w:rsidRPr="00E540F7">
        <w:rPr>
          <w:rFonts w:ascii="Times New Roman" w:hAnsi="Times New Roman" w:cs="Times New Roman"/>
          <w:i/>
          <w:color w:val="000000"/>
          <w:sz w:val="24"/>
          <w:szCs w:val="24"/>
        </w:rPr>
        <w:t>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«удовлетворительно»</w:t>
      </w:r>
      <w:r w:rsidR="00DA2A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2ADE"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(3)</w:t>
      </w:r>
      <w:r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если не более чем по одному из нормативов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получена оценка «неудовлетворительно»;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«неудовлетворительно»</w:t>
      </w:r>
      <w:r w:rsidR="00DA2A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2ADE"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(2)</w:t>
      </w:r>
      <w:r w:rsidRPr="00DA2AD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3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если по нормативам получены две и более</w:t>
      </w:r>
    </w:p>
    <w:p w:rsidR="00BE30FC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оценки «неудовлетворительно».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Общая оценка за учебные сборы выставляется: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•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отлично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2ADE">
        <w:rPr>
          <w:rFonts w:ascii="Times New Roman" w:hAnsi="Times New Roman" w:cs="Times New Roman"/>
          <w:color w:val="000000"/>
          <w:sz w:val="24"/>
          <w:szCs w:val="24"/>
        </w:rPr>
        <w:t xml:space="preserve"> (5)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, если оценки, полученные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 тактической и огневой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подготовке –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отлично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», а по строевой – не ниже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хорошо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», при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примерном или удовлетворительном поведении;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•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хорошо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2ADE">
        <w:rPr>
          <w:rFonts w:ascii="Times New Roman" w:hAnsi="Times New Roman" w:cs="Times New Roman"/>
          <w:color w:val="000000"/>
          <w:sz w:val="24"/>
          <w:szCs w:val="24"/>
        </w:rPr>
        <w:t xml:space="preserve"> (4)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, если оценки, полученные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 тактической и огневой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подготовке – не ниже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хорошо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», а по строевой – не ниже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», при примерном или удовлетворительном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поведении;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•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2ADE"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, если не более чем по одному разделу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программы получена оценка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неудовлетворительно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 при примерном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или удовлетворительном поведении;</w:t>
      </w:r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•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неудовлетворительно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2ADE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 xml:space="preserve">, если по двум и более разделам </w:t>
      </w:r>
      <w:proofErr w:type="gramStart"/>
      <w:r w:rsidRPr="0043281F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BE30FC" w:rsidRPr="0043281F" w:rsidRDefault="00BE30FC" w:rsidP="00DA78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1F">
        <w:rPr>
          <w:rFonts w:ascii="Times New Roman" w:hAnsi="Times New Roman" w:cs="Times New Roman"/>
          <w:color w:val="000000"/>
          <w:sz w:val="24"/>
          <w:szCs w:val="24"/>
        </w:rPr>
        <w:t>программы получены оценки «</w:t>
      </w:r>
      <w:r w:rsidRPr="00933674">
        <w:rPr>
          <w:rFonts w:ascii="Times New Roman" w:hAnsi="Times New Roman" w:cs="Times New Roman"/>
          <w:i/>
          <w:color w:val="000000"/>
          <w:sz w:val="24"/>
          <w:szCs w:val="24"/>
        </w:rPr>
        <w:t>неудовлетворительно</w:t>
      </w:r>
      <w:r w:rsidRPr="0043281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16966" w:rsidRDefault="00F16966" w:rsidP="00E03DF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644" w:rsidRDefault="00447644" w:rsidP="00E03DF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D24" w:rsidRPr="00822D24" w:rsidRDefault="00822D24" w:rsidP="00447644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</w:rPr>
      </w:pPr>
      <w:r w:rsidRPr="00822D24">
        <w:rPr>
          <w:b/>
          <w:color w:val="000000"/>
        </w:rPr>
        <w:t>Результаты учебных сборов оцениваются по следующим направлениям</w:t>
      </w:r>
      <w:r w:rsidRPr="00822D24">
        <w:rPr>
          <w:rFonts w:ascii="Arial" w:hAnsi="Arial" w:cs="Arial"/>
          <w:b/>
          <w:color w:val="000000"/>
        </w:rPr>
        <w:t>:</w:t>
      </w:r>
    </w:p>
    <w:p w:rsidR="003B1ABA" w:rsidRDefault="003B1ABA" w:rsidP="003B1ABA">
      <w:pPr>
        <w:pStyle w:val="pboth"/>
        <w:spacing w:before="0" w:beforeAutospacing="0" w:after="0" w:afterAutospacing="0" w:line="293" w:lineRule="atLeast"/>
        <w:ind w:left="360"/>
        <w:jc w:val="both"/>
        <w:rPr>
          <w:color w:val="000000"/>
        </w:rPr>
      </w:pPr>
      <w:bookmarkStart w:id="1" w:name="101279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1"/>
        <w:gridCol w:w="4581"/>
      </w:tblGrid>
      <w:tr w:rsidR="003B1ABA" w:rsidRPr="00A8177E" w:rsidTr="005638D4">
        <w:tc>
          <w:tcPr>
            <w:tcW w:w="4631" w:type="dxa"/>
            <w:shd w:val="clear" w:color="auto" w:fill="D9D9D9" w:themeFill="background1" w:themeFillShade="D9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4581" w:type="dxa"/>
          </w:tcPr>
          <w:p w:rsidR="003B1ABA" w:rsidRPr="00A8177E" w:rsidRDefault="008226E0" w:rsidP="00B1772E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>- в</w:t>
            </w:r>
            <w:r w:rsidR="00B1772E" w:rsidRPr="00A8177E">
              <w:rPr>
                <w:color w:val="000000"/>
                <w:sz w:val="20"/>
                <w:szCs w:val="20"/>
              </w:rPr>
              <w:t>ыполнение практического задания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Огневая подготовка</w:t>
            </w:r>
          </w:p>
        </w:tc>
        <w:tc>
          <w:tcPr>
            <w:tcW w:w="4581" w:type="dxa"/>
          </w:tcPr>
          <w:p w:rsidR="003B1ABA" w:rsidRPr="00A8177E" w:rsidRDefault="008226E0" w:rsidP="00B1772E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>- в</w:t>
            </w:r>
            <w:r w:rsidR="003B1ABA" w:rsidRPr="00A8177E">
              <w:rPr>
                <w:color w:val="000000"/>
                <w:sz w:val="20"/>
                <w:szCs w:val="20"/>
              </w:rPr>
              <w:t>ыполнение нормативов</w:t>
            </w:r>
            <w:r w:rsidR="00B1772E" w:rsidRPr="00A8177E">
              <w:rPr>
                <w:color w:val="000000"/>
                <w:sz w:val="20"/>
                <w:szCs w:val="20"/>
              </w:rPr>
              <w:t xml:space="preserve"> (сборка, разборка и снаряжение</w:t>
            </w:r>
            <w:r w:rsidR="003B1ABA" w:rsidRPr="00A8177E">
              <w:rPr>
                <w:color w:val="000000"/>
                <w:sz w:val="20"/>
                <w:szCs w:val="20"/>
              </w:rPr>
              <w:t xml:space="preserve"> магазина</w:t>
            </w:r>
            <w:r w:rsidR="00B1772E" w:rsidRPr="00A8177E">
              <w:rPr>
                <w:color w:val="000000"/>
                <w:sz w:val="20"/>
                <w:szCs w:val="20"/>
              </w:rPr>
              <w:t xml:space="preserve"> патронами)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Строевая подготовка</w:t>
            </w:r>
          </w:p>
        </w:tc>
        <w:tc>
          <w:tcPr>
            <w:tcW w:w="4581" w:type="dxa"/>
          </w:tcPr>
          <w:p w:rsidR="003B1ABA" w:rsidRPr="00A8177E" w:rsidRDefault="008226E0" w:rsidP="00B1772E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>- в</w:t>
            </w:r>
            <w:r w:rsidR="00B1772E" w:rsidRPr="00A8177E">
              <w:rPr>
                <w:color w:val="000000"/>
                <w:sz w:val="20"/>
                <w:szCs w:val="20"/>
              </w:rPr>
              <w:t>ыполнение строевых приёмов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Радиационная, химическая и биологическая защита</w:t>
            </w:r>
          </w:p>
        </w:tc>
        <w:tc>
          <w:tcPr>
            <w:tcW w:w="4581" w:type="dxa"/>
          </w:tcPr>
          <w:p w:rsidR="003B1ABA" w:rsidRPr="00A8177E" w:rsidRDefault="008226E0" w:rsidP="00B1772E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>- в</w:t>
            </w:r>
            <w:r w:rsidR="00B1772E" w:rsidRPr="00A8177E">
              <w:rPr>
                <w:color w:val="000000"/>
                <w:sz w:val="20"/>
                <w:szCs w:val="20"/>
              </w:rPr>
              <w:t>ыполнение нормативов</w:t>
            </w:r>
            <w:r w:rsidR="00CB2644">
              <w:rPr>
                <w:color w:val="000000"/>
                <w:sz w:val="20"/>
                <w:szCs w:val="20"/>
              </w:rPr>
              <w:t xml:space="preserve"> (надевание противогаза, на</w:t>
            </w:r>
            <w:r w:rsidR="005F64CF" w:rsidRPr="00A8177E">
              <w:rPr>
                <w:color w:val="000000"/>
                <w:sz w:val="20"/>
                <w:szCs w:val="20"/>
              </w:rPr>
              <w:t>девание ОЗК)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4581" w:type="dxa"/>
          </w:tcPr>
          <w:p w:rsidR="003B1ABA" w:rsidRPr="00A8177E" w:rsidRDefault="008226E0" w:rsidP="00DD2A83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 xml:space="preserve">- </w:t>
            </w:r>
            <w:r w:rsidR="00DD2A83" w:rsidRPr="00A8177E">
              <w:rPr>
                <w:color w:val="000000"/>
                <w:sz w:val="20"/>
                <w:szCs w:val="20"/>
              </w:rPr>
              <w:t>выполнение практического задания</w:t>
            </w:r>
          </w:p>
        </w:tc>
      </w:tr>
      <w:tr w:rsidR="003B1ABA" w:rsidRPr="00A8177E" w:rsidTr="005638D4">
        <w:tc>
          <w:tcPr>
            <w:tcW w:w="4631" w:type="dxa"/>
          </w:tcPr>
          <w:p w:rsidR="003B1ABA" w:rsidRPr="00A8177E" w:rsidRDefault="003B1ABA" w:rsidP="003B1ABA">
            <w:pPr>
              <w:pStyle w:val="pboth"/>
              <w:spacing w:before="0" w:beforeAutospacing="0" w:after="0" w:afterAutospacing="0" w:line="293" w:lineRule="atLeast"/>
              <w:rPr>
                <w:b/>
                <w:color w:val="000000"/>
                <w:sz w:val="20"/>
                <w:szCs w:val="20"/>
              </w:rPr>
            </w:pPr>
            <w:r w:rsidRPr="00A8177E">
              <w:rPr>
                <w:b/>
                <w:color w:val="00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4581" w:type="dxa"/>
          </w:tcPr>
          <w:p w:rsidR="003B1ABA" w:rsidRPr="00A8177E" w:rsidRDefault="008226E0" w:rsidP="00B1772E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A8177E">
              <w:rPr>
                <w:color w:val="000000"/>
                <w:sz w:val="20"/>
                <w:szCs w:val="20"/>
              </w:rPr>
              <w:t>- в</w:t>
            </w:r>
            <w:r w:rsidR="003B1ABA" w:rsidRPr="00A8177E">
              <w:rPr>
                <w:color w:val="000000"/>
                <w:sz w:val="20"/>
                <w:szCs w:val="20"/>
              </w:rPr>
              <w:t>ыполнение нормативов</w:t>
            </w:r>
            <w:r w:rsidR="00B55EA8">
              <w:rPr>
                <w:color w:val="000000"/>
                <w:sz w:val="20"/>
                <w:szCs w:val="20"/>
              </w:rPr>
              <w:t xml:space="preserve"> (бег на 100м., преодоление армейской полосы препятствий)</w:t>
            </w:r>
          </w:p>
        </w:tc>
      </w:tr>
    </w:tbl>
    <w:p w:rsidR="00F16966" w:rsidRPr="00B75111" w:rsidRDefault="003B1ABA" w:rsidP="00B75111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2" w:name="101280"/>
      <w:bookmarkStart w:id="3" w:name="101281"/>
      <w:bookmarkStart w:id="4" w:name="101282"/>
      <w:bookmarkStart w:id="5" w:name="101283"/>
      <w:bookmarkStart w:id="6" w:name="101284"/>
      <w:bookmarkEnd w:id="2"/>
      <w:bookmarkEnd w:id="3"/>
      <w:bookmarkEnd w:id="4"/>
      <w:bookmarkEnd w:id="5"/>
      <w:bookmarkEnd w:id="6"/>
    </w:p>
    <w:p w:rsidR="00B54170" w:rsidRDefault="00B54170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F" w:rsidRDefault="00C4406F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137" w:rsidRDefault="00B16137" w:rsidP="00B54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39B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6137" w:rsidRDefault="00B16137" w:rsidP="00B161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B5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Тактическая подготовка.</w:t>
            </w:r>
          </w:p>
        </w:tc>
      </w:tr>
      <w:tr w:rsidR="00B54170" w:rsidRPr="00EF325F" w:rsidTr="00546329">
        <w:tc>
          <w:tcPr>
            <w:tcW w:w="9572" w:type="dxa"/>
          </w:tcPr>
          <w:p w:rsidR="00EF325F" w:rsidRPr="00EF325F" w:rsidRDefault="00EF325F" w:rsidP="00E50F7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тактической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(определение азимута по карте, выполнение маскировки огневого рубежа, поражение мишени метательным (ручная граната) оружием), а также за знание теоретического раздела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тактической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чтение географических карт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особенности выбора мест наблюдения, основные виды бронетехники (танк, БМП, БТР),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меры безопасности при обращении с оружием) и определяется: </w:t>
            </w:r>
          </w:p>
          <w:p w:rsidR="00EF325F" w:rsidRPr="00EF325F" w:rsidRDefault="00EF325F" w:rsidP="00E50F7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EF325F" w:rsidRPr="00EF325F" w:rsidRDefault="00EF325F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"Отлично"</w:t>
            </w:r>
            <w:r w:rsidR="008A4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(5)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EF325F" w:rsidRPr="00EF325F" w:rsidRDefault="00EF325F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"Хорошо"</w:t>
            </w:r>
            <w:r w:rsidR="008A4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(4)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EF325F" w:rsidRDefault="00EF325F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8A4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F42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F42E55" w:rsidRPr="00F42E55" w:rsidRDefault="00F42E55" w:rsidP="00E50F7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довлетворительно" </w:t>
            </w:r>
            <w:r w:rsidR="008A4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(2)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  <w:p w:rsidR="00B54170" w:rsidRPr="00EF325F" w:rsidRDefault="00B54170" w:rsidP="00B1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B5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Огневая подготовка.</w:t>
            </w:r>
          </w:p>
        </w:tc>
      </w:tr>
      <w:tr w:rsidR="00B54170" w:rsidRPr="00EF325F" w:rsidTr="00546329">
        <w:tc>
          <w:tcPr>
            <w:tcW w:w="9572" w:type="dxa"/>
          </w:tcPr>
          <w:p w:rsidR="00B54170" w:rsidRDefault="00B54170" w:rsidP="00E50F7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огневой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(сборка, разборка АК-74, снаряжение магазина патронами, стрельба (электронный тир</w:t>
            </w:r>
            <w:r w:rsidR="00C5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либо из пневматической винтовки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)), а также за знание теоретического раздела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огневой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(основы и правила стрельбы, материальная часть оружия, меры безопасности при обращении с оружием) и определяется: </w:t>
            </w:r>
          </w:p>
          <w:p w:rsidR="00995A2C" w:rsidRPr="00EF325F" w:rsidRDefault="00995A2C" w:rsidP="00E50F7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B54170" w:rsidRPr="00EF325F" w:rsidRDefault="00B54170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- "Отлично" 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(5)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B54170" w:rsidRPr="00EF325F" w:rsidRDefault="00B54170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- "Хорошо" 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(4)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B54170" w:rsidRDefault="00B54170" w:rsidP="00E50F7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4D3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B54170" w:rsidRPr="004D314A" w:rsidRDefault="004D314A" w:rsidP="004D314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довлетворительно"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(2)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</w:tc>
      </w:tr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B5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Строевая подготовка.</w:t>
            </w:r>
          </w:p>
        </w:tc>
      </w:tr>
      <w:tr w:rsidR="00B54170" w:rsidRPr="00EF325F" w:rsidTr="00546329">
        <w:tc>
          <w:tcPr>
            <w:tcW w:w="9572" w:type="dxa"/>
          </w:tcPr>
          <w:p w:rsidR="007B02FA" w:rsidRPr="00EF325F" w:rsidRDefault="007B02FA" w:rsidP="008E640D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proofErr w:type="gramStart"/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строевой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</w:t>
            </w:r>
            <w:r w:rsidR="00DA4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строевых д</w:t>
            </w:r>
            <w:r w:rsidR="0015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ействий</w:t>
            </w:r>
            <w:r w:rsidR="00522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:</w:t>
            </w:r>
            <w:proofErr w:type="gramEnd"/>
            <w:r w:rsidR="00522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</w:t>
            </w:r>
            <w:r w:rsidR="00522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«Становись», «Равняйсь», «Смирно», «Вольно», «Отставить», движение строевым шагом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), а также за знание теоретического раздела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строевой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(</w:t>
            </w:r>
            <w:r w:rsidR="0015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строевых команд: </w:t>
            </w:r>
            <w:proofErr w:type="gramStart"/>
            <w:r w:rsidR="00156F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«Становись», «Равняйсь», «Смирно», «Вольно», «Отставить»,</w:t>
            </w:r>
            <w:r w:rsidR="00DA4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положение тела, рук, ног при движении строевым шагом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),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и определяется: </w:t>
            </w:r>
            <w:proofErr w:type="gramEnd"/>
          </w:p>
          <w:p w:rsidR="007B02FA" w:rsidRPr="00EF325F" w:rsidRDefault="007B02FA" w:rsidP="008E640D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7B02FA" w:rsidRPr="00EF325F" w:rsidRDefault="007B02FA" w:rsidP="008E640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- "Отлично" 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(5)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7B02FA" w:rsidRPr="00EF325F" w:rsidRDefault="007B02FA" w:rsidP="008E640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"Хорошо"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(4)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7B02FA" w:rsidRPr="00EF325F" w:rsidRDefault="007B02FA" w:rsidP="008E640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4D3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B54170" w:rsidRPr="004D314A" w:rsidRDefault="004D314A" w:rsidP="004D314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довлетворительно" </w:t>
            </w:r>
            <w:r w:rsidR="00CD1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(2)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</w:tc>
      </w:tr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B5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Радиационная, химическая и биологическая защита.</w:t>
            </w:r>
          </w:p>
        </w:tc>
      </w:tr>
      <w:tr w:rsidR="00B54170" w:rsidRPr="00EF325F" w:rsidTr="00546329">
        <w:tc>
          <w:tcPr>
            <w:tcW w:w="9572" w:type="dxa"/>
          </w:tcPr>
          <w:p w:rsidR="00EF325F" w:rsidRPr="00EF325F" w:rsidRDefault="00EF325F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="00995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по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</w:t>
            </w:r>
            <w:r w:rsidR="0099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95A2C"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адиационная, химическая и биологическая защита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</w:t>
            </w:r>
            <w:r w:rsidR="00995A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</w:t>
            </w:r>
            <w:r w:rsidR="00995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экипировки в общевойсковой защитный комплект (ОЗК), одевании противогаза)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а также за знание теоретического раздела </w:t>
            </w:r>
            <w:r w:rsidR="0099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95A2C"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адиационная, химическая и биологическая защита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(</w:t>
            </w:r>
            <w:r w:rsidR="00995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виды оружия радиационного, химического и биологического поражения, способы индивидуальной защиты от </w:t>
            </w:r>
            <w:r w:rsidR="00995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lastRenderedPageBreak/>
              <w:t>поражающих факторов, составные части элементов средств индивидуальной защиты (ОЗК, противогаз)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),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и определяется: </w:t>
            </w:r>
          </w:p>
          <w:p w:rsidR="00EF325F" w:rsidRPr="00EF325F" w:rsidRDefault="00EF325F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EF325F" w:rsidRPr="00EF325F" w:rsidRDefault="00EF325F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"Отлично"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(5)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EF325F" w:rsidRPr="00EF325F" w:rsidRDefault="00EF325F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- "Хорошо" 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(4)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EF325F" w:rsidRPr="00EF325F" w:rsidRDefault="00EF325F" w:rsidP="00BE77A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4D3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B54170" w:rsidRPr="004D314A" w:rsidRDefault="004D314A" w:rsidP="004D314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довлетворительно" 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(2)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</w:tc>
      </w:tr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F75F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Раздел:  </w:t>
            </w:r>
            <w:r w:rsidR="00F75F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Военно-м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едицинская подготовка.</w:t>
            </w:r>
          </w:p>
        </w:tc>
      </w:tr>
      <w:tr w:rsidR="00B54170" w:rsidRPr="00EF325F" w:rsidTr="00546329">
        <w:tc>
          <w:tcPr>
            <w:tcW w:w="9572" w:type="dxa"/>
          </w:tcPr>
          <w:p w:rsidR="0055069B" w:rsidRPr="00EF325F" w:rsidRDefault="0055069B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по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</w:t>
            </w:r>
            <w:r w:rsidR="006A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</w:t>
            </w:r>
            <w:r w:rsidR="00D87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накладывание жгута, шины, перевязка раны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а также за знание теоретического раздела </w:t>
            </w:r>
            <w:r w:rsidR="006A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(</w:t>
            </w:r>
            <w:r w:rsidR="00A45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правила личной и общественной гигиены, порядок действий и способы оказания первой медицинской помощи раненым, основные правила и способы</w:t>
            </w:r>
            <w:r w:rsidR="00387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транспортировки раненых</w:t>
            </w:r>
            <w:r w:rsidR="00D90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),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и определяется: </w:t>
            </w:r>
          </w:p>
          <w:p w:rsidR="0055069B" w:rsidRPr="00EF325F" w:rsidRDefault="0055069B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55069B" w:rsidRPr="00EF325F" w:rsidRDefault="0055069B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"Отлично"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(5)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55069B" w:rsidRPr="00EF325F" w:rsidRDefault="0055069B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- "Хорошо" 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(4)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55069B" w:rsidRPr="00EF325F" w:rsidRDefault="0055069B" w:rsidP="00BE77A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4D3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B54170" w:rsidRPr="004D314A" w:rsidRDefault="004D314A" w:rsidP="004D314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довлетворительно" 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(2)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</w:tc>
      </w:tr>
      <w:tr w:rsidR="00B54170" w:rsidRPr="00EF325F" w:rsidTr="00B54170">
        <w:tc>
          <w:tcPr>
            <w:tcW w:w="9572" w:type="dxa"/>
            <w:shd w:val="clear" w:color="auto" w:fill="FFC000"/>
          </w:tcPr>
          <w:p w:rsidR="00B54170" w:rsidRPr="00EF325F" w:rsidRDefault="00B54170" w:rsidP="00B5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EF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подготовка.</w:t>
            </w:r>
          </w:p>
        </w:tc>
      </w:tr>
      <w:tr w:rsidR="00B54170" w:rsidRPr="00EF325F" w:rsidTr="00B54170">
        <w:tc>
          <w:tcPr>
            <w:tcW w:w="9572" w:type="dxa"/>
            <w:shd w:val="clear" w:color="auto" w:fill="FFFFFF" w:themeFill="background1"/>
          </w:tcPr>
          <w:p w:rsidR="008E2127" w:rsidRPr="00EF325F" w:rsidRDefault="008E2127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Индивидуальная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по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  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 обучающихся складывается из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оценок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полученных ими за выполнение упражнений (</w:t>
            </w:r>
            <w:r w:rsidR="00A77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преодоление армейской полосы препятствий, преодоление верёвочной переправы, бег на короткие дистанции, общефизические упражнения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, а также за знание теоретического раздела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физической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подготовки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(</w:t>
            </w:r>
            <w:r w:rsidR="0065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техника безопасности при выполнении упражнений, виды и способы верёвочной переправы, способы преодоления армейской полосы препятствий, классификация физических упражнений по их функциональной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),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и определяется: </w:t>
            </w:r>
          </w:p>
          <w:p w:rsidR="008E2127" w:rsidRPr="00EF325F" w:rsidRDefault="008E2127" w:rsidP="00BE77A9">
            <w:pPr>
              <w:spacing w:line="294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8E2127" w:rsidRPr="00EF325F" w:rsidRDefault="008E2127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"Отлично"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(5)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"отлично", а за знание теоретического раздела - не ниже "хорошо";</w:t>
            </w:r>
          </w:p>
          <w:p w:rsidR="008E2127" w:rsidRPr="00EF325F" w:rsidRDefault="008E2127" w:rsidP="00BE77A9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"Хорошо"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(4)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оценка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за практические упражнения не ниже "хорошо", а за знание теоретического раздела - не ниже "удовлетворительно";</w:t>
            </w:r>
          </w:p>
          <w:p w:rsidR="008E2127" w:rsidRPr="00EF325F" w:rsidRDefault="008E2127" w:rsidP="00BE77A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"Удовлетворительно"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(3)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 w:rsidR="004D3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не ниже "удовлетворительно";</w:t>
            </w:r>
          </w:p>
          <w:p w:rsidR="00B54170" w:rsidRPr="004D314A" w:rsidRDefault="004D314A" w:rsidP="004D314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"Неу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довлетворительно" </w:t>
            </w:r>
            <w:r w:rsidR="00CC5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(2) </w:t>
            </w:r>
            <w:r w:rsidRPr="00EF3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 если обе </w:t>
            </w:r>
            <w:r w:rsidRPr="00EF32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оценки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"неудовлетворительно".</w:t>
            </w:r>
          </w:p>
        </w:tc>
      </w:tr>
    </w:tbl>
    <w:p w:rsidR="00B16137" w:rsidRPr="00B1739B" w:rsidRDefault="00B16137" w:rsidP="00B161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F6" w:rsidRPr="002D2185" w:rsidRDefault="003A2BF6" w:rsidP="003A2BF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D218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Итоговая индивидуальная  </w:t>
      </w:r>
      <w:r w:rsidRPr="002D218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>оценка</w:t>
      </w:r>
      <w:r w:rsidRPr="002D218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  определяется на основании итоговых оценок по дисциплинам: </w:t>
      </w:r>
      <w:r w:rsidRPr="002D2185">
        <w:rPr>
          <w:rFonts w:ascii="Times New Roman" w:hAnsi="Times New Roman" w:cs="Times New Roman"/>
          <w:sz w:val="20"/>
          <w:szCs w:val="20"/>
        </w:rPr>
        <w:t>о</w:t>
      </w:r>
      <w:r w:rsidRPr="002D218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сновы обеспечения безопасности военной службы, общевоинские уставы, тактическая подготовка, огневая подготовка, радиационная, химическая и биологическая защита, строевая подготовка, физическая подготовка, военно-медицинская подготовка.</w:t>
      </w:r>
    </w:p>
    <w:p w:rsidR="003A2BF6" w:rsidRPr="00EF325F" w:rsidRDefault="003A2BF6" w:rsidP="003A2BF6">
      <w:pPr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</w:pPr>
      <w:r w:rsidRPr="002D218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</w:t>
      </w:r>
    </w:p>
    <w:p w:rsidR="003A2BF6" w:rsidRPr="00EF325F" w:rsidRDefault="003A2BF6" w:rsidP="003A2BF6">
      <w:pPr>
        <w:spacing w:line="294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</w:pP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- "Отлично"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(5)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- если </w:t>
      </w:r>
      <w:r w:rsidRPr="002D218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все оценки по дисциплинам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"отлично",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одна оценка 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не ниже "хорошо";</w:t>
      </w:r>
    </w:p>
    <w:p w:rsidR="003A2BF6" w:rsidRPr="00EF325F" w:rsidRDefault="003A2BF6" w:rsidP="003A2BF6">
      <w:pPr>
        <w:spacing w:line="294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</w:pP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- "Хорошо"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(4) 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- если </w:t>
      </w:r>
      <w:r w:rsidRPr="002D218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все оценки по дисциплинам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"отлично",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две оценки 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не ниже "хорошо"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, или одна не ниже 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"удовлетворительно";</w:t>
      </w:r>
    </w:p>
    <w:p w:rsidR="003A2BF6" w:rsidRPr="00EF325F" w:rsidRDefault="003A2BF6" w:rsidP="003A2BF6">
      <w:pPr>
        <w:spacing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- "Удовлетворительно"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(3)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- если обе </w:t>
      </w:r>
      <w:r w:rsidRPr="00EF32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>оценки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 не ниже "удовлетворительно";</w:t>
      </w:r>
    </w:p>
    <w:p w:rsidR="003A2BF6" w:rsidRDefault="003A2BF6" w:rsidP="003A2BF6"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- "Неу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довлетворительно"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(2) </w:t>
      </w:r>
      <w:r w:rsidRPr="00EF32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- если обе </w:t>
      </w:r>
      <w:r w:rsidRPr="00EF32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BFBFB"/>
        </w:rPr>
        <w:t>оценки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 xml:space="preserve"> "неудовлетворительно".</w:t>
      </w:r>
    </w:p>
    <w:p w:rsidR="00B75111" w:rsidRDefault="00B75111" w:rsidP="0064620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169" w:rsidRDefault="00E80169" w:rsidP="0064620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безопасности при проведении учебно-практических занятий.</w:t>
      </w:r>
    </w:p>
    <w:p w:rsidR="00E80169" w:rsidRDefault="00E80169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324E5" w:rsidRPr="00447644" w:rsidTr="00B3179F">
        <w:tc>
          <w:tcPr>
            <w:tcW w:w="2410" w:type="dxa"/>
            <w:shd w:val="clear" w:color="auto" w:fill="D9D9D9" w:themeFill="background1" w:themeFillShade="D9"/>
          </w:tcPr>
          <w:p w:rsidR="002324E5" w:rsidRPr="00447644" w:rsidRDefault="002324E5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 занятий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2324E5" w:rsidRPr="00447644" w:rsidRDefault="002324E5" w:rsidP="007838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технике безопасности при проведения занятий</w:t>
            </w:r>
          </w:p>
        </w:tc>
      </w:tr>
      <w:tr w:rsidR="002324E5" w:rsidRPr="00447644" w:rsidTr="00B3179F">
        <w:tc>
          <w:tcPr>
            <w:tcW w:w="9498" w:type="dxa"/>
            <w:gridSpan w:val="2"/>
            <w:shd w:val="clear" w:color="auto" w:fill="FFC000"/>
          </w:tcPr>
          <w:p w:rsidR="002324E5" w:rsidRPr="00447644" w:rsidRDefault="002324E5" w:rsidP="0078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447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Огневая подготовка.</w:t>
            </w:r>
          </w:p>
        </w:tc>
      </w:tr>
      <w:tr w:rsidR="002324E5" w:rsidTr="00B3179F">
        <w:tc>
          <w:tcPr>
            <w:tcW w:w="2410" w:type="dxa"/>
          </w:tcPr>
          <w:p w:rsidR="002324E5" w:rsidRPr="00280792" w:rsidRDefault="002324E5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Назначение и боевые характеристики АК-74.</w:t>
            </w:r>
          </w:p>
        </w:tc>
        <w:tc>
          <w:tcPr>
            <w:tcW w:w="7088" w:type="dxa"/>
          </w:tcPr>
          <w:p w:rsidR="002324E5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 время занятия перед непосредственным выполнением практического задания (упражнения) педагогический работник детально изучает с </w:t>
            </w:r>
            <w:r w:rsidR="00F77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обучающимися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требования безопасности при обращении с оружием и боеприпасами, при выполнении неполной разборки и сборки АК-74 (полноразмерный макет), при снаряжении магазина патронами.</w:t>
            </w:r>
          </w:p>
          <w:p w:rsidR="002324E5" w:rsidRPr="004A17DB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результату инструктажа по ТБ курсанты (обучающиеся) расписываются в соответствующей графе журнала учёта занятий. 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2324E5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 Основные виды стрелкового и метательного вооружения.</w:t>
            </w:r>
          </w:p>
        </w:tc>
        <w:tc>
          <w:tcPr>
            <w:tcW w:w="7088" w:type="dxa"/>
          </w:tcPr>
          <w:p w:rsidR="002324E5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требования безопасности при выполнении упражнения по метанию учебных (имитационных) ручных гранат.</w:t>
            </w:r>
          </w:p>
          <w:p w:rsidR="002324E5" w:rsidRPr="00280792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2324E5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Выполнение упражнений начальных стрельб.</w:t>
            </w:r>
          </w:p>
        </w:tc>
        <w:tc>
          <w:tcPr>
            <w:tcW w:w="7088" w:type="dxa"/>
          </w:tcPr>
          <w:p w:rsidR="002324E5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порядок выполнения стрельб, требования безопасности при выполнении упражнения по стрельбе из АК-74 из положения стоя, лёжа.</w:t>
            </w:r>
          </w:p>
          <w:p w:rsidR="002324E5" w:rsidRPr="00280792" w:rsidRDefault="002324E5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447644" w:rsidTr="00B3179F">
        <w:tc>
          <w:tcPr>
            <w:tcW w:w="9498" w:type="dxa"/>
            <w:gridSpan w:val="2"/>
            <w:shd w:val="clear" w:color="auto" w:fill="FFC000"/>
          </w:tcPr>
          <w:p w:rsidR="002324E5" w:rsidRPr="00447644" w:rsidRDefault="002324E5" w:rsidP="00783862">
            <w:pPr>
              <w:spacing w:line="294" w:lineRule="atLeast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Раздел:  </w:t>
            </w:r>
            <w:r w:rsidRPr="00447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Тактическая подготовка.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2324E5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Передвижение на поле боя.</w:t>
            </w:r>
          </w:p>
        </w:tc>
        <w:tc>
          <w:tcPr>
            <w:tcW w:w="7088" w:type="dxa"/>
          </w:tcPr>
          <w:p w:rsidR="002324E5" w:rsidRDefault="000D01BF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к передвижению на поле боя, выполнения маскировки огневого рубежа, самоокапывании.</w:t>
            </w:r>
          </w:p>
          <w:p w:rsidR="000D01BF" w:rsidRPr="00280792" w:rsidRDefault="000D01BF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783862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Т-4. Тактика ведения боя</w:t>
            </w:r>
            <w:r w:rsidR="00D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против бронированных целей противника.</w:t>
            </w:r>
          </w:p>
        </w:tc>
        <w:tc>
          <w:tcPr>
            <w:tcW w:w="7088" w:type="dxa"/>
          </w:tcPr>
          <w:p w:rsidR="002324E5" w:rsidRDefault="00D41179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</w:t>
            </w:r>
            <w:r w:rsidR="00571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 отработке упражнения по тактике подхода к цели, метание учебных ручных гранат по мишени.</w:t>
            </w:r>
          </w:p>
          <w:p w:rsidR="00571A9A" w:rsidRPr="00280792" w:rsidRDefault="00571A9A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5D1F96" w:rsidRPr="00447644" w:rsidTr="00B3179F">
        <w:tc>
          <w:tcPr>
            <w:tcW w:w="9498" w:type="dxa"/>
            <w:gridSpan w:val="2"/>
            <w:shd w:val="clear" w:color="auto" w:fill="FFC000"/>
          </w:tcPr>
          <w:p w:rsidR="005D1F96" w:rsidRPr="00447644" w:rsidRDefault="005D1F96" w:rsidP="005D1F96">
            <w:pPr>
              <w:spacing w:line="294" w:lineRule="atLeast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Раздел:  Радиационная, химическая и биологическая защита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AE71EB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Средства индивидуальной защиты и пользование ими.</w:t>
            </w:r>
          </w:p>
        </w:tc>
        <w:tc>
          <w:tcPr>
            <w:tcW w:w="7088" w:type="dxa"/>
          </w:tcPr>
          <w:p w:rsidR="002324E5" w:rsidRDefault="00AE71EB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экипировке в общевойсковой защитный комплект (ОЗК), противогаза, респиратора.</w:t>
            </w:r>
          </w:p>
          <w:p w:rsidR="00AE71EB" w:rsidRPr="00280792" w:rsidRDefault="00AE71EB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AE71EB" w:rsidRPr="00447644" w:rsidTr="00B3179F">
        <w:tc>
          <w:tcPr>
            <w:tcW w:w="9498" w:type="dxa"/>
            <w:gridSpan w:val="2"/>
            <w:shd w:val="clear" w:color="auto" w:fill="FFC000"/>
          </w:tcPr>
          <w:p w:rsidR="00AE71EB" w:rsidRPr="00447644" w:rsidRDefault="00AE71EB" w:rsidP="00AE71EB">
            <w:pPr>
              <w:spacing w:line="294" w:lineRule="atLeast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Раздел:  Строевая подготовка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C2168B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</w:t>
            </w:r>
            <w:r w:rsidR="0086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6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Строевые приемы</w:t>
            </w:r>
          </w:p>
        </w:tc>
        <w:tc>
          <w:tcPr>
            <w:tcW w:w="7088" w:type="dxa"/>
          </w:tcPr>
          <w:p w:rsidR="002324E5" w:rsidRDefault="00865979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выполнении строевых приемов как самостоятельно, так и в составе подразделения.</w:t>
            </w:r>
          </w:p>
          <w:p w:rsidR="00865979" w:rsidRPr="00280792" w:rsidRDefault="00865979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865979" w:rsidRPr="00447644" w:rsidTr="00B3179F">
        <w:tc>
          <w:tcPr>
            <w:tcW w:w="9498" w:type="dxa"/>
            <w:gridSpan w:val="2"/>
            <w:shd w:val="clear" w:color="auto" w:fill="FFC000"/>
          </w:tcPr>
          <w:p w:rsidR="00865979" w:rsidRPr="00447644" w:rsidRDefault="00865979" w:rsidP="00865979">
            <w:pPr>
              <w:spacing w:line="294" w:lineRule="atLeast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Раздел: Физическая подготовка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Т-1. Основы самообороны.</w:t>
            </w:r>
          </w:p>
        </w:tc>
        <w:tc>
          <w:tcPr>
            <w:tcW w:w="7088" w:type="dxa"/>
          </w:tcPr>
          <w:p w:rsidR="002324E5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отработке элементов, приёмов рукопашного боя.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Основы походной подготовки.</w:t>
            </w:r>
          </w:p>
        </w:tc>
        <w:tc>
          <w:tcPr>
            <w:tcW w:w="7088" w:type="dxa"/>
          </w:tcPr>
          <w:p w:rsidR="002324E5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наведении верёвочных переправ и их преодоления.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Бег на дистанции, полоса препятствий.</w:t>
            </w:r>
          </w:p>
        </w:tc>
        <w:tc>
          <w:tcPr>
            <w:tcW w:w="7088" w:type="dxa"/>
          </w:tcPr>
          <w:p w:rsidR="002324E5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выполнении упражнений по бегу, а также по преодолению армейской полосы препятствия.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2324E5" w:rsidRPr="00280792" w:rsidTr="00B3179F">
        <w:tc>
          <w:tcPr>
            <w:tcW w:w="2410" w:type="dxa"/>
          </w:tcPr>
          <w:p w:rsidR="002324E5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Т-4. Общефизическая подготовка.</w:t>
            </w:r>
          </w:p>
        </w:tc>
        <w:tc>
          <w:tcPr>
            <w:tcW w:w="7088" w:type="dxa"/>
          </w:tcPr>
          <w:p w:rsidR="002324E5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выполнении общефизических упражнений.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865979" w:rsidRPr="00447644" w:rsidTr="00B3179F">
        <w:tc>
          <w:tcPr>
            <w:tcW w:w="9498" w:type="dxa"/>
            <w:gridSpan w:val="2"/>
            <w:shd w:val="clear" w:color="auto" w:fill="FFC000"/>
          </w:tcPr>
          <w:p w:rsidR="00865979" w:rsidRPr="00447644" w:rsidRDefault="00865979" w:rsidP="00865979">
            <w:pPr>
              <w:spacing w:line="294" w:lineRule="atLeast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Раздел: Военно-медицинская подготовка</w:t>
            </w:r>
          </w:p>
        </w:tc>
      </w:tr>
      <w:tr w:rsidR="00AE71EB" w:rsidRPr="00280792" w:rsidTr="00B3179F">
        <w:tc>
          <w:tcPr>
            <w:tcW w:w="2410" w:type="dxa"/>
          </w:tcPr>
          <w:p w:rsidR="00AE71EB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Т-2. Неотложные реанимационные мероприятия.</w:t>
            </w:r>
          </w:p>
        </w:tc>
        <w:tc>
          <w:tcPr>
            <w:tcW w:w="7088" w:type="dxa"/>
          </w:tcPr>
          <w:p w:rsidR="00AE71EB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оказании первой медицинской помощи (накладывания жгута, шины, перевязка ран).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  <w:tr w:rsidR="00AE71EB" w:rsidRPr="00280792" w:rsidTr="00B3179F">
        <w:tc>
          <w:tcPr>
            <w:tcW w:w="2410" w:type="dxa"/>
          </w:tcPr>
          <w:p w:rsidR="00AE71EB" w:rsidRPr="008039F3" w:rsidRDefault="00865979" w:rsidP="0078386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Т-3. Эвакуация раненых с поля боя.</w:t>
            </w:r>
          </w:p>
        </w:tc>
        <w:tc>
          <w:tcPr>
            <w:tcW w:w="7088" w:type="dxa"/>
          </w:tcPr>
          <w:p w:rsidR="00AE71EB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курсантами основные требования безопасности при транспортировке раненых.</w:t>
            </w:r>
          </w:p>
          <w:p w:rsidR="00E36166" w:rsidRPr="00280792" w:rsidRDefault="00E36166" w:rsidP="00783862">
            <w:pPr>
              <w:spacing w:line="294" w:lineRule="atLeast"/>
              <w:ind w:firstLine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результату инструктажа по ТБ курсанты (обучающиеся) расписываются в соответствующей графе журнала учёта занятий.</w:t>
            </w:r>
          </w:p>
        </w:tc>
      </w:tr>
    </w:tbl>
    <w:p w:rsidR="004D314A" w:rsidRDefault="004D314A" w:rsidP="00E80169">
      <w:pPr>
        <w:spacing w:after="0" w:line="294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0169" w:rsidRDefault="004D314A" w:rsidP="00516827">
      <w:pPr>
        <w:spacing w:after="0" w:line="294" w:lineRule="atLeast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Инструктаж по требованиям к технике безопасности практического занятия может не проводиться в случае неблагоприятных погодных условиях (если занятие предполагается выполнять на учебных объектах расположенных на улице),</w:t>
      </w:r>
      <w:r w:rsidR="00EB3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иных обстоятельств, не позволяющих проведению практических </w:t>
      </w:r>
      <w:r w:rsidR="00F37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 (</w:t>
      </w:r>
      <w:r w:rsidR="00EB3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упражнений</w:t>
      </w:r>
      <w:r w:rsidR="00F37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EB3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таких случаях проводится  занятие по теоретической подготовке согласно теме.</w:t>
      </w:r>
    </w:p>
    <w:p w:rsidR="004D314A" w:rsidRDefault="004D314A" w:rsidP="00E80169">
      <w:pPr>
        <w:spacing w:after="0" w:line="294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0169" w:rsidRPr="00E80169" w:rsidRDefault="00E80169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4EE" w:rsidRDefault="00F464EE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4EE" w:rsidRDefault="00F464EE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4EE" w:rsidRDefault="00F464EE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DFD" w:rsidRPr="00E03DFD" w:rsidRDefault="009C52AE" w:rsidP="004C5391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C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03DFD" w:rsidRPr="00E0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  <w:r w:rsidR="00F1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3DFD" w:rsidRDefault="00E03DFD" w:rsidP="00E03DFD">
      <w:pPr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DFD" w:rsidRPr="00E03DFD" w:rsidRDefault="00E03DFD" w:rsidP="00FA69FF">
      <w:pPr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программы:</w:t>
      </w:r>
    </w:p>
    <w:p w:rsidR="00E03DFD" w:rsidRPr="00E03DFD" w:rsidRDefault="00E03DFD" w:rsidP="00FA69FF">
      <w:pPr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 данной программы необходимо иметь</w:t>
      </w:r>
    </w:p>
    <w:p w:rsidR="00E03DFD" w:rsidRPr="00E03DFD" w:rsidRDefault="00E03DFD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Тир;</w:t>
      </w:r>
    </w:p>
    <w:p w:rsidR="00E03DFD" w:rsidRPr="00E03DFD" w:rsidRDefault="00E03DFD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Спортзал;</w:t>
      </w:r>
    </w:p>
    <w:p w:rsidR="00E03DFD" w:rsidRPr="000F30F8" w:rsidRDefault="00E03DFD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инвентарь;</w:t>
      </w:r>
    </w:p>
    <w:p w:rsidR="000F30F8" w:rsidRPr="00E03DFD" w:rsidRDefault="002669D6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Плац</w:t>
      </w:r>
      <w:r w:rsidR="000F30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3DFD" w:rsidRPr="00E03DFD" w:rsidRDefault="00E03DFD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Открытую специально оборудованную спортивную площадку;</w:t>
      </w:r>
    </w:p>
    <w:p w:rsidR="00E03DFD" w:rsidRPr="00DC79F3" w:rsidRDefault="0058203C" w:rsidP="000343F2">
      <w:pPr>
        <w:numPr>
          <w:ilvl w:val="0"/>
          <w:numId w:val="3"/>
        </w:numPr>
        <w:tabs>
          <w:tab w:val="left" w:pos="851"/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класс оснащенный</w:t>
      </w:r>
      <w:r w:rsidR="004C70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2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(Парты (15 штук), Стулья (30 штук), 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2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ринтер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ультимедийный проектор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ёмные шторы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2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агнитная доска, набор магнитов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2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8203C">
        <w:rPr>
          <w:rFonts w:ascii="Times New Roman" w:eastAsia="Times New Roman" w:hAnsi="Times New Roman" w:cs="Times New Roman"/>
          <w:color w:val="000000"/>
          <w:sz w:val="24"/>
          <w:szCs w:val="24"/>
        </w:rPr>
        <w:t>отоаппарат</w:t>
      </w:r>
      <w:r w:rsidR="0036164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42387" w:rsidRPr="00E21C48" w:rsidRDefault="00C42387" w:rsidP="00FA69FF">
      <w:pPr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данной программы требуется:</w:t>
      </w:r>
    </w:p>
    <w:p w:rsidR="00C42387" w:rsidRPr="00E21C48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2387"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макеты автомата Калашникова;</w:t>
      </w:r>
    </w:p>
    <w:p w:rsidR="00C42387" w:rsidRPr="00C42387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42387"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невматические винтовки;</w:t>
      </w:r>
    </w:p>
    <w:p w:rsidR="00C42387" w:rsidRPr="00CC6070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238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манекен для отработки упражнений оказания первой медицинской помощи;</w:t>
      </w:r>
    </w:p>
    <w:p w:rsidR="00CC6070" w:rsidRPr="00C42387" w:rsidRDefault="00CC6070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стенды по направлениям и темам обучения;</w:t>
      </w:r>
      <w:bookmarkStart w:id="7" w:name="_GoBack"/>
      <w:bookmarkEnd w:id="7"/>
    </w:p>
    <w:p w:rsidR="00C42387" w:rsidRPr="00E21C48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2387"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 химической защиты, приборы ДП – 5В и ВПХР (войско</w:t>
      </w:r>
      <w:r w:rsidR="00C42387"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прибор химической разведки)</w:t>
      </w:r>
      <w:proofErr w:type="gramStart"/>
      <w:r w:rsidR="00C42387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="00C42387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ротивогазы;</w:t>
      </w:r>
    </w:p>
    <w:p w:rsidR="00C42387" w:rsidRPr="00E21C48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42387"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препятствий);</w:t>
      </w:r>
    </w:p>
    <w:p w:rsidR="00C42387" w:rsidRPr="00E21C48" w:rsidRDefault="000F30F8" w:rsidP="000343F2">
      <w:pPr>
        <w:numPr>
          <w:ilvl w:val="0"/>
          <w:numId w:val="4"/>
        </w:numPr>
        <w:tabs>
          <w:tab w:val="left" w:pos="851"/>
          <w:tab w:val="left" w:pos="993"/>
        </w:tabs>
        <w:spacing w:after="0" w:line="294" w:lineRule="atLeast"/>
        <w:ind w:left="0"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42387" w:rsidRPr="00E21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портивный инвентарь: мячи набивные, </w:t>
      </w:r>
      <w:r w:rsidR="00C42387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футбольные, волейбольные, баскетбольные, маты, канаты,</w:t>
      </w:r>
    </w:p>
    <w:p w:rsidR="00DC79F3" w:rsidRDefault="00DC79F3" w:rsidP="00DC79F3">
      <w:pPr>
        <w:tabs>
          <w:tab w:val="left" w:pos="851"/>
          <w:tab w:val="left" w:pos="993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79F3" w:rsidRPr="00DC79F3" w:rsidRDefault="00DC79F3" w:rsidP="00F77AAA">
      <w:pPr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</w:t>
      </w:r>
      <w:r w:rsidR="00037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Pr="00DC7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C79F3" w:rsidRPr="00DC79F3" w:rsidRDefault="00DC79F3" w:rsidP="00DC79F3">
      <w:pPr>
        <w:spacing w:after="0" w:line="294" w:lineRule="atLeast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применяются следующие формы проведения занятий: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теоретические (объяснение, рассказы, беседы, лекции);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практические занятия (непосредственное выполнение практических заданий, упражнений, как с помощью преподавателя, так и самостоятельно, в зависимости от уровня сложности и компетентности курсанта);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демонстрационный (просмотр фильмов, презентаций, наглядных пособий);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мастер-классы по боевой и специальной подготовке;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встречи с ветеранами, участниками боевых действий;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экскурсии, походы;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конкурсы и соревнования по военно-прикладным видам спорта;</w:t>
      </w:r>
    </w:p>
    <w:p w:rsidR="00DC79F3" w:rsidRPr="00DC79F3" w:rsidRDefault="00DC79F3" w:rsidP="000343F2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DC79F3">
        <w:rPr>
          <w:rFonts w:ascii="Times New Roman" w:eastAsia="Times New Roman" w:hAnsi="Times New Roman" w:cs="Times New Roman"/>
          <w:sz w:val="24"/>
          <w:szCs w:val="24"/>
        </w:rPr>
        <w:t>военно-спортивные и тактические игры.</w:t>
      </w:r>
    </w:p>
    <w:p w:rsidR="00E03DFD" w:rsidRPr="00E03DFD" w:rsidRDefault="00E03DFD" w:rsidP="00DC79F3">
      <w:pPr>
        <w:tabs>
          <w:tab w:val="left" w:pos="851"/>
          <w:tab w:val="left" w:pos="993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FD" w:rsidRPr="00E03DFD" w:rsidRDefault="00E03DFD" w:rsidP="00FA69FF">
      <w:pPr>
        <w:shd w:val="clear" w:color="auto" w:fill="FFFFFF"/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обеспечение:</w:t>
      </w:r>
      <w:r w:rsidR="00FA69FF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 w:rsidRPr="00E03DFD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 работающий по данной программе соответствует квалификационным характеристикам должности «педагог дополнительного образования».</w:t>
      </w:r>
    </w:p>
    <w:p w:rsidR="009F1E91" w:rsidRDefault="009F1E91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6F" w:rsidRDefault="00C4406F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DFD" w:rsidRDefault="008908B8" w:rsidP="00E03DF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E03DFD" w:rsidRPr="00E2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="00997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преподавателей</w:t>
      </w:r>
      <w:r w:rsidR="00E0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3DFD" w:rsidRPr="00E21C48" w:rsidRDefault="00E03DFD" w:rsidP="00E03DF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10200" w:rsidRDefault="00610200" w:rsidP="00610200">
      <w:pPr>
        <w:tabs>
          <w:tab w:val="left" w:pos="851"/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8AE" w:rsidRPr="00394221" w:rsidRDefault="00F438AE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Общевоинские уставы Вооруженных сил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на 2019 год.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2019 – 480 с.</w:t>
      </w:r>
    </w:p>
    <w:p w:rsidR="00F438AE" w:rsidRPr="00394221" w:rsidRDefault="00F438AE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Федерация. Правительство.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«Патриотическое воспитание граждан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 на 2016</w:t>
      </w:r>
      <w:r w:rsidR="000A1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годы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30.12.2015г. № 1493 </w:t>
      </w:r>
    </w:p>
    <w:p w:rsidR="00394221" w:rsidRDefault="00394221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К.В., Кузнецов,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Шмулевский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Д.Б., Косарев, А.В. Тарасов, В.М./ Огневая подготовка: Учебник / Филиал ВКА им. Можайского А.Ф. (г. Ярославль). – М.: Изд-в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«ТФ «Норд»», 2015. – 556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Брюнин</w:t>
      </w:r>
      <w:proofErr w:type="spellEnd"/>
      <w:r w:rsidR="00C4406F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</w:t>
      </w:r>
      <w:r w:rsidR="00C4406F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</w:t>
      </w:r>
      <w:r w:rsidR="004C0945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 w:rsidR="00C8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военной топографии. -  М.: Издательство «Подросток»,</w:t>
      </w:r>
      <w:r w:rsidR="004C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– 235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Брюнин</w:t>
      </w:r>
      <w:proofErr w:type="spellEnd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Методическое пособие по воздушно-десантной подготовке.</w:t>
      </w:r>
      <w:r w:rsidR="00C82D37" w:rsidRPr="00C8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D37">
        <w:rPr>
          <w:rFonts w:ascii="Times New Roman" w:eastAsia="Times New Roman" w:hAnsi="Times New Roman" w:cs="Times New Roman"/>
          <w:color w:val="000000"/>
          <w:sz w:val="24"/>
          <w:szCs w:val="24"/>
        </w:rPr>
        <w:t>-  М.: Издательство «Подросток», 2009 – 134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Дворкин</w:t>
      </w:r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Л.С., </w:t>
      </w: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Новаковский</w:t>
      </w:r>
      <w:proofErr w:type="spellEnd"/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Возрастные особенности развития силовых возможностей школьников 7-17 лет.//</w:t>
      </w:r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культура, 2003 – 2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Наставление по физической подготовке в ВС и ВМФ (НФ</w:t>
      </w:r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>П – 2001).</w:t>
      </w:r>
      <w:r w:rsidR="005D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B7A">
        <w:rPr>
          <w:rFonts w:ascii="Times New Roman" w:eastAsia="Times New Roman" w:hAnsi="Times New Roman" w:cs="Times New Roman"/>
          <w:color w:val="000000"/>
          <w:sz w:val="24"/>
          <w:szCs w:val="24"/>
        </w:rPr>
        <w:t>- М.: Воениздат, 2001 – 146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Глазистов</w:t>
      </w:r>
      <w:proofErr w:type="spellEnd"/>
      <w:r w:rsidR="005D22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Армейский рукопашный бой: Квалификационные требования технико-тактическо</w:t>
      </w:r>
      <w:r w:rsidR="005D2251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подготовки. Набережные Челны,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="005D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176 с.</w:t>
      </w:r>
    </w:p>
    <w:p w:rsidR="00610200" w:rsidRPr="00394221" w:rsidRDefault="00284582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Каинов А.Н.,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Курьерова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</w:t>
      </w:r>
      <w:r w:rsidR="00610200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 элективных курсов «Основы безопасности жизнед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еятельности», Волгоград, 2008 – 135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Катуков</w:t>
      </w:r>
      <w:r w:rsidR="00D43AB5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, А.М.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Цветаев</w:t>
      </w:r>
      <w:r w:rsidR="00D43AB5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Е.Н. </w:t>
      </w:r>
      <w:proofErr w:type="spellStart"/>
      <w:r w:rsidR="00D43AB5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оенно</w:t>
      </w:r>
      <w:proofErr w:type="spellEnd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патриотическое воспитание учащихся на занятиях по начальной военной подготовке</w:t>
      </w:r>
      <w:r w:rsidR="0016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Издательство</w:t>
      </w:r>
      <w:r w:rsidR="00CD31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</w:t>
      </w:r>
      <w:r w:rsidR="00162205">
        <w:rPr>
          <w:rFonts w:ascii="Times New Roman" w:eastAsia="Times New Roman" w:hAnsi="Times New Roman" w:cs="Times New Roman"/>
          <w:color w:val="000000"/>
          <w:sz w:val="24"/>
          <w:szCs w:val="24"/>
        </w:rPr>
        <w:t>, 2006 – 354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программа физического воспитания учащихся 1 – 11 классы средней школы</w:t>
      </w:r>
      <w:r w:rsidR="00CD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Издательство: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</w:t>
      </w:r>
      <w:r w:rsidR="00CD3198">
        <w:rPr>
          <w:rFonts w:ascii="Times New Roman" w:eastAsia="Times New Roman" w:hAnsi="Times New Roman" w:cs="Times New Roman"/>
          <w:color w:val="000000"/>
          <w:sz w:val="24"/>
          <w:szCs w:val="24"/>
        </w:rPr>
        <w:t>, 2009 – 214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Корбут</w:t>
      </w:r>
      <w:proofErr w:type="spellEnd"/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, В.Б.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Памятка военнослужащему по оказанию первой помощи. М.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: Издательство: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«Военно-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академия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», 2008 – 58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 Начальная военная подготовка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Издательство: «Просвещение», 2004 – 157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товка разведчика.</w:t>
      </w:r>
      <w:r w:rsidR="00933E4E" w:rsidRP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E4E"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(Настольная книга будущего командира).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Мн. </w:t>
      </w:r>
      <w:proofErr w:type="spellStart"/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933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AE">
        <w:rPr>
          <w:rFonts w:ascii="Times New Roman" w:eastAsia="Times New Roman" w:hAnsi="Times New Roman" w:cs="Times New Roman"/>
          <w:color w:val="000000"/>
          <w:sz w:val="24"/>
          <w:szCs w:val="24"/>
        </w:rPr>
        <w:t>АСТ, 2001. – 400 с.</w:t>
      </w:r>
    </w:p>
    <w:p w:rsidR="00610200" w:rsidRPr="00394221" w:rsidRDefault="00610200" w:rsidP="00FF68C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94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нормативно – правовых документов и материалов по патриотическому воспитанию и подготов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>ке обучающихся к военной службе – М.: «Мнемозина», 2000 – 420 с.</w:t>
      </w:r>
    </w:p>
    <w:p w:rsidR="00860103" w:rsidRPr="00394221" w:rsidRDefault="00860103" w:rsidP="00FF68CC">
      <w:pPr>
        <w:spacing w:after="28" w:line="256" w:lineRule="auto"/>
        <w:ind w:left="567" w:right="63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EE" w:rsidRDefault="00F464E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EE" w:rsidRDefault="00F464E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E" w:rsidRDefault="0025637E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03" w:rsidRPr="00394221" w:rsidRDefault="008908B8" w:rsidP="00860103">
      <w:pPr>
        <w:spacing w:after="28" w:line="256" w:lineRule="auto"/>
        <w:ind w:right="6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2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60103" w:rsidRPr="0039422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="00860103" w:rsidRPr="003942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60103" w:rsidRPr="00394221">
        <w:rPr>
          <w:rFonts w:ascii="Times New Roman" w:hAnsi="Times New Roman" w:cs="Times New Roman"/>
          <w:b/>
          <w:sz w:val="24"/>
          <w:szCs w:val="24"/>
        </w:rPr>
        <w:t>:</w:t>
      </w:r>
    </w:p>
    <w:p w:rsidR="00860103" w:rsidRPr="00394221" w:rsidRDefault="00860103" w:rsidP="0086010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744" w:rsidRDefault="003B6744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Федерация. Правительство.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«Патриотическое воспитание граждан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 на 2016</w:t>
      </w:r>
      <w:r w:rsidR="000A1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годы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30.12.2015г. № 1493</w:t>
      </w:r>
    </w:p>
    <w:p w:rsidR="00B22315" w:rsidRDefault="00B22315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Общевоинские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уставы Вооруженных сил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на 2019 год.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2019 – 480 с.</w:t>
      </w:r>
    </w:p>
    <w:p w:rsidR="00FF68CC" w:rsidRDefault="00FF68CC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68CC">
        <w:rPr>
          <w:rFonts w:ascii="Times New Roman" w:eastAsia="Times New Roman" w:hAnsi="Times New Roman" w:cs="Times New Roman"/>
          <w:color w:val="000000"/>
          <w:sz w:val="24"/>
          <w:szCs w:val="24"/>
        </w:rPr>
        <w:t>Брюнин</w:t>
      </w:r>
      <w:proofErr w:type="spellEnd"/>
      <w:r w:rsidRPr="00FF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А.И., Методическое пособие по военной топографии. 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Издательство «Подросток», 2009 – 235 с.</w:t>
      </w:r>
    </w:p>
    <w:p w:rsidR="00FF68CC" w:rsidRDefault="00FF68CC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Брюнин</w:t>
      </w:r>
      <w:proofErr w:type="spellEnd"/>
      <w:r w:rsidR="003B67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Методическое пособие по воздушно-десантной подготовке.</w:t>
      </w:r>
      <w:r w:rsidRPr="00C8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Издательство «Подросток», 2009 – 134 с.</w:t>
      </w:r>
    </w:p>
    <w:p w:rsidR="00FF68CC" w:rsidRDefault="003B6744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Армейский рукопашный бой: Квалификационные требования технико-тактической подготовки.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Набережные Челны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115 с.</w:t>
      </w:r>
    </w:p>
    <w:p w:rsidR="003B6744" w:rsidRDefault="003B6744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Дворкин,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Л.С., </w:t>
      </w: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Возрастные особенности развития силовых возможностей школьников 7-17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//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культура, 2003 – 174 с.</w:t>
      </w:r>
    </w:p>
    <w:p w:rsidR="00430196" w:rsidRDefault="00430196" w:rsidP="00430196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Катуков А.М., Цветаев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Военно-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учащихся на занятиях по начальной военной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«Просвещение», 2006 – 167 с.</w:t>
      </w:r>
    </w:p>
    <w:p w:rsidR="00430196" w:rsidRDefault="00430196" w:rsidP="00430196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Каинов,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А.Н., </w:t>
      </w:r>
      <w:proofErr w:type="spellStart"/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Курьерова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Г.И.. Сборник элективных курсов «Основы 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жизнедеятельности», Волгоград: 2008 – 132 с.</w:t>
      </w:r>
    </w:p>
    <w:p w:rsidR="00430196" w:rsidRDefault="00430196" w:rsidP="00430196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Корбут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В.Б.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Памятка военнослужащему по оказанию первой помощи.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Издательство: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«Военно-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академия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2008 – 58 с.</w:t>
      </w:r>
    </w:p>
    <w:p w:rsidR="00430196" w:rsidRDefault="00430196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 Ю.А. Начальная военная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М.: «Просвещение», 2004 – 176 с.</w:t>
      </w:r>
    </w:p>
    <w:p w:rsidR="003B6744" w:rsidRDefault="003B6744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Наставление по физической подготовке в ВС и ВМФ (НФ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>П – 2001).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Воениздат, 2001 – 74 с.</w:t>
      </w:r>
    </w:p>
    <w:p w:rsidR="005D391A" w:rsidRDefault="005D391A" w:rsidP="00FF68CC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after="0" w:line="294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разведчика. (Настольная книга будущего командира).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D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АСТ, 2001. – 400 с.</w:t>
      </w:r>
    </w:p>
    <w:p w:rsidR="00F438AE" w:rsidRPr="00F438AE" w:rsidRDefault="00F438AE" w:rsidP="00FF68CC">
      <w:pPr>
        <w:pStyle w:val="a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8AE" w:rsidRDefault="00F438AE" w:rsidP="0086010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0DB" w:rsidRPr="00394221" w:rsidRDefault="001270DB" w:rsidP="006A13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70DB" w:rsidRPr="00394221" w:rsidSect="000C35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696"/>
    <w:multiLevelType w:val="hybridMultilevel"/>
    <w:tmpl w:val="BAA03632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B0839"/>
    <w:multiLevelType w:val="multilevel"/>
    <w:tmpl w:val="394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4073B"/>
    <w:multiLevelType w:val="multilevel"/>
    <w:tmpl w:val="8A4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3F39"/>
    <w:multiLevelType w:val="hybridMultilevel"/>
    <w:tmpl w:val="90CC7394"/>
    <w:lvl w:ilvl="0" w:tplc="D168110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C2574"/>
    <w:multiLevelType w:val="multilevel"/>
    <w:tmpl w:val="00E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C3610"/>
    <w:multiLevelType w:val="multilevel"/>
    <w:tmpl w:val="954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A2032"/>
    <w:multiLevelType w:val="hybridMultilevel"/>
    <w:tmpl w:val="AB58BA22"/>
    <w:lvl w:ilvl="0" w:tplc="411C2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E63A8"/>
    <w:multiLevelType w:val="hybridMultilevel"/>
    <w:tmpl w:val="F6CEE154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2253BD"/>
    <w:multiLevelType w:val="hybridMultilevel"/>
    <w:tmpl w:val="60AE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8"/>
    <w:rsid w:val="00002AF3"/>
    <w:rsid w:val="00003B16"/>
    <w:rsid w:val="00005CBA"/>
    <w:rsid w:val="0000729A"/>
    <w:rsid w:val="0001563B"/>
    <w:rsid w:val="000222CE"/>
    <w:rsid w:val="00022671"/>
    <w:rsid w:val="000343F2"/>
    <w:rsid w:val="00037DE8"/>
    <w:rsid w:val="000420BF"/>
    <w:rsid w:val="00053537"/>
    <w:rsid w:val="00055669"/>
    <w:rsid w:val="00080834"/>
    <w:rsid w:val="00092B61"/>
    <w:rsid w:val="00092FDE"/>
    <w:rsid w:val="00097BBF"/>
    <w:rsid w:val="000A1FD3"/>
    <w:rsid w:val="000B15D7"/>
    <w:rsid w:val="000C353C"/>
    <w:rsid w:val="000C75B2"/>
    <w:rsid w:val="000D01BF"/>
    <w:rsid w:val="000D043F"/>
    <w:rsid w:val="000D5686"/>
    <w:rsid w:val="000D5DD0"/>
    <w:rsid w:val="000D6D6C"/>
    <w:rsid w:val="000E0861"/>
    <w:rsid w:val="000E2B24"/>
    <w:rsid w:val="000F30F8"/>
    <w:rsid w:val="0010669B"/>
    <w:rsid w:val="001212DB"/>
    <w:rsid w:val="001270DB"/>
    <w:rsid w:val="001362EB"/>
    <w:rsid w:val="00136706"/>
    <w:rsid w:val="0014556A"/>
    <w:rsid w:val="00156F2A"/>
    <w:rsid w:val="00157A28"/>
    <w:rsid w:val="00162205"/>
    <w:rsid w:val="001674D7"/>
    <w:rsid w:val="00172428"/>
    <w:rsid w:val="00190815"/>
    <w:rsid w:val="001A2EE6"/>
    <w:rsid w:val="001B63EB"/>
    <w:rsid w:val="001C2AA7"/>
    <w:rsid w:val="001C6A47"/>
    <w:rsid w:val="001D1B0A"/>
    <w:rsid w:val="001D4E78"/>
    <w:rsid w:val="001D77CC"/>
    <w:rsid w:val="001D7DBF"/>
    <w:rsid w:val="002034BF"/>
    <w:rsid w:val="0020376E"/>
    <w:rsid w:val="00204F1C"/>
    <w:rsid w:val="00210E5E"/>
    <w:rsid w:val="002138F1"/>
    <w:rsid w:val="00216574"/>
    <w:rsid w:val="002324E5"/>
    <w:rsid w:val="002363EE"/>
    <w:rsid w:val="0025637E"/>
    <w:rsid w:val="002633EB"/>
    <w:rsid w:val="002669D6"/>
    <w:rsid w:val="002748F4"/>
    <w:rsid w:val="00276020"/>
    <w:rsid w:val="00280792"/>
    <w:rsid w:val="002809ED"/>
    <w:rsid w:val="00280AF4"/>
    <w:rsid w:val="00282EE4"/>
    <w:rsid w:val="00283516"/>
    <w:rsid w:val="00284582"/>
    <w:rsid w:val="002A0290"/>
    <w:rsid w:val="002A0B9B"/>
    <w:rsid w:val="002D18E1"/>
    <w:rsid w:val="002E4FE8"/>
    <w:rsid w:val="00327466"/>
    <w:rsid w:val="00340C40"/>
    <w:rsid w:val="00343658"/>
    <w:rsid w:val="00343E27"/>
    <w:rsid w:val="00361642"/>
    <w:rsid w:val="00375507"/>
    <w:rsid w:val="00375E91"/>
    <w:rsid w:val="00387217"/>
    <w:rsid w:val="0038758D"/>
    <w:rsid w:val="003877AB"/>
    <w:rsid w:val="0039167D"/>
    <w:rsid w:val="00394221"/>
    <w:rsid w:val="003A2BF6"/>
    <w:rsid w:val="003A5914"/>
    <w:rsid w:val="003B1ABA"/>
    <w:rsid w:val="003B23A9"/>
    <w:rsid w:val="003B261A"/>
    <w:rsid w:val="003B2B7A"/>
    <w:rsid w:val="003B6744"/>
    <w:rsid w:val="003C09B6"/>
    <w:rsid w:val="003C22C4"/>
    <w:rsid w:val="003C7104"/>
    <w:rsid w:val="003C7692"/>
    <w:rsid w:val="003E1832"/>
    <w:rsid w:val="003F5E96"/>
    <w:rsid w:val="003F642C"/>
    <w:rsid w:val="004033CD"/>
    <w:rsid w:val="004050A5"/>
    <w:rsid w:val="00430196"/>
    <w:rsid w:val="0043281F"/>
    <w:rsid w:val="004365BF"/>
    <w:rsid w:val="004449C2"/>
    <w:rsid w:val="0044573A"/>
    <w:rsid w:val="00447644"/>
    <w:rsid w:val="0044775E"/>
    <w:rsid w:val="00463F48"/>
    <w:rsid w:val="00481241"/>
    <w:rsid w:val="00492FD2"/>
    <w:rsid w:val="0049485E"/>
    <w:rsid w:val="00495B5F"/>
    <w:rsid w:val="004A17DB"/>
    <w:rsid w:val="004A2417"/>
    <w:rsid w:val="004A3037"/>
    <w:rsid w:val="004A422F"/>
    <w:rsid w:val="004B4DD8"/>
    <w:rsid w:val="004C0945"/>
    <w:rsid w:val="004C5391"/>
    <w:rsid w:val="004C704E"/>
    <w:rsid w:val="004C71AA"/>
    <w:rsid w:val="004D0955"/>
    <w:rsid w:val="004D314A"/>
    <w:rsid w:val="004E144A"/>
    <w:rsid w:val="004F3BE1"/>
    <w:rsid w:val="004F499A"/>
    <w:rsid w:val="004F51FA"/>
    <w:rsid w:val="00504B70"/>
    <w:rsid w:val="00511A33"/>
    <w:rsid w:val="00512EFF"/>
    <w:rsid w:val="00516827"/>
    <w:rsid w:val="00516857"/>
    <w:rsid w:val="00521483"/>
    <w:rsid w:val="005224F3"/>
    <w:rsid w:val="00522EFB"/>
    <w:rsid w:val="00535E23"/>
    <w:rsid w:val="00536F3C"/>
    <w:rsid w:val="005403E2"/>
    <w:rsid w:val="00546329"/>
    <w:rsid w:val="00546335"/>
    <w:rsid w:val="0055069B"/>
    <w:rsid w:val="00555345"/>
    <w:rsid w:val="00560CF9"/>
    <w:rsid w:val="005638D4"/>
    <w:rsid w:val="005650FD"/>
    <w:rsid w:val="00571A9A"/>
    <w:rsid w:val="00581E72"/>
    <w:rsid w:val="0058203C"/>
    <w:rsid w:val="00596B17"/>
    <w:rsid w:val="005B4F90"/>
    <w:rsid w:val="005D1872"/>
    <w:rsid w:val="005D1B0B"/>
    <w:rsid w:val="005D1F96"/>
    <w:rsid w:val="005D2251"/>
    <w:rsid w:val="005D391A"/>
    <w:rsid w:val="005F64CF"/>
    <w:rsid w:val="005F7268"/>
    <w:rsid w:val="005F7F03"/>
    <w:rsid w:val="00601A3F"/>
    <w:rsid w:val="00610200"/>
    <w:rsid w:val="006247EB"/>
    <w:rsid w:val="0063342D"/>
    <w:rsid w:val="0064112A"/>
    <w:rsid w:val="0064620A"/>
    <w:rsid w:val="00646A40"/>
    <w:rsid w:val="006519C4"/>
    <w:rsid w:val="00654195"/>
    <w:rsid w:val="0065559D"/>
    <w:rsid w:val="006610BA"/>
    <w:rsid w:val="006616BC"/>
    <w:rsid w:val="00671373"/>
    <w:rsid w:val="00684209"/>
    <w:rsid w:val="00686D7C"/>
    <w:rsid w:val="0069122B"/>
    <w:rsid w:val="00692694"/>
    <w:rsid w:val="00695703"/>
    <w:rsid w:val="006A138B"/>
    <w:rsid w:val="006A1B59"/>
    <w:rsid w:val="006A733A"/>
    <w:rsid w:val="006B3E23"/>
    <w:rsid w:val="006C2F76"/>
    <w:rsid w:val="006D1956"/>
    <w:rsid w:val="006D2B31"/>
    <w:rsid w:val="006D2F0F"/>
    <w:rsid w:val="006D7533"/>
    <w:rsid w:val="006F3048"/>
    <w:rsid w:val="006F482F"/>
    <w:rsid w:val="00710047"/>
    <w:rsid w:val="00710E24"/>
    <w:rsid w:val="00725AEA"/>
    <w:rsid w:val="00727FA3"/>
    <w:rsid w:val="007464D3"/>
    <w:rsid w:val="007561A0"/>
    <w:rsid w:val="007569D1"/>
    <w:rsid w:val="00772AD9"/>
    <w:rsid w:val="00776582"/>
    <w:rsid w:val="00783862"/>
    <w:rsid w:val="007B02FA"/>
    <w:rsid w:val="007B333D"/>
    <w:rsid w:val="007E2F39"/>
    <w:rsid w:val="007E6129"/>
    <w:rsid w:val="00800D1E"/>
    <w:rsid w:val="008039F3"/>
    <w:rsid w:val="00806C6C"/>
    <w:rsid w:val="008226E0"/>
    <w:rsid w:val="00822D24"/>
    <w:rsid w:val="00843EC7"/>
    <w:rsid w:val="00846FA5"/>
    <w:rsid w:val="00860103"/>
    <w:rsid w:val="008622C3"/>
    <w:rsid w:val="00865973"/>
    <w:rsid w:val="00865979"/>
    <w:rsid w:val="00874F2D"/>
    <w:rsid w:val="008908B8"/>
    <w:rsid w:val="00893EE5"/>
    <w:rsid w:val="008A08A9"/>
    <w:rsid w:val="008A4270"/>
    <w:rsid w:val="008A71A2"/>
    <w:rsid w:val="008B7B03"/>
    <w:rsid w:val="008C1D14"/>
    <w:rsid w:val="008C468F"/>
    <w:rsid w:val="008D53EC"/>
    <w:rsid w:val="008E2127"/>
    <w:rsid w:val="008E5E8F"/>
    <w:rsid w:val="008E640D"/>
    <w:rsid w:val="008F2E57"/>
    <w:rsid w:val="008F564B"/>
    <w:rsid w:val="008F73BA"/>
    <w:rsid w:val="00920750"/>
    <w:rsid w:val="009215D2"/>
    <w:rsid w:val="00932359"/>
    <w:rsid w:val="00933674"/>
    <w:rsid w:val="00933E4E"/>
    <w:rsid w:val="009364A6"/>
    <w:rsid w:val="00946514"/>
    <w:rsid w:val="00973FCF"/>
    <w:rsid w:val="00995A2C"/>
    <w:rsid w:val="0099754B"/>
    <w:rsid w:val="009B595B"/>
    <w:rsid w:val="009C3747"/>
    <w:rsid w:val="009C475D"/>
    <w:rsid w:val="009C52AE"/>
    <w:rsid w:val="009E6714"/>
    <w:rsid w:val="009F1E91"/>
    <w:rsid w:val="00A008B3"/>
    <w:rsid w:val="00A22F1C"/>
    <w:rsid w:val="00A27441"/>
    <w:rsid w:val="00A35D6A"/>
    <w:rsid w:val="00A4539A"/>
    <w:rsid w:val="00A57DAD"/>
    <w:rsid w:val="00A609F9"/>
    <w:rsid w:val="00A67863"/>
    <w:rsid w:val="00A76B20"/>
    <w:rsid w:val="00A77E3A"/>
    <w:rsid w:val="00A8177E"/>
    <w:rsid w:val="00A83333"/>
    <w:rsid w:val="00A90975"/>
    <w:rsid w:val="00AB4605"/>
    <w:rsid w:val="00AB5A4C"/>
    <w:rsid w:val="00AB5F94"/>
    <w:rsid w:val="00AB6AF8"/>
    <w:rsid w:val="00AB6C11"/>
    <w:rsid w:val="00AD267F"/>
    <w:rsid w:val="00AD42F6"/>
    <w:rsid w:val="00AE67D4"/>
    <w:rsid w:val="00AE71EB"/>
    <w:rsid w:val="00AF5184"/>
    <w:rsid w:val="00B00037"/>
    <w:rsid w:val="00B117AC"/>
    <w:rsid w:val="00B14843"/>
    <w:rsid w:val="00B14AA6"/>
    <w:rsid w:val="00B14C70"/>
    <w:rsid w:val="00B1508A"/>
    <w:rsid w:val="00B16137"/>
    <w:rsid w:val="00B1772E"/>
    <w:rsid w:val="00B22315"/>
    <w:rsid w:val="00B25697"/>
    <w:rsid w:val="00B26EF9"/>
    <w:rsid w:val="00B3179F"/>
    <w:rsid w:val="00B4354F"/>
    <w:rsid w:val="00B4693C"/>
    <w:rsid w:val="00B51866"/>
    <w:rsid w:val="00B51903"/>
    <w:rsid w:val="00B54170"/>
    <w:rsid w:val="00B55EA8"/>
    <w:rsid w:val="00B64E75"/>
    <w:rsid w:val="00B75111"/>
    <w:rsid w:val="00B7724F"/>
    <w:rsid w:val="00B867C0"/>
    <w:rsid w:val="00BA0402"/>
    <w:rsid w:val="00BA532A"/>
    <w:rsid w:val="00BA73AF"/>
    <w:rsid w:val="00BB1F6F"/>
    <w:rsid w:val="00BC1B2D"/>
    <w:rsid w:val="00BC68BA"/>
    <w:rsid w:val="00BE30FC"/>
    <w:rsid w:val="00BE77A9"/>
    <w:rsid w:val="00BE7EC0"/>
    <w:rsid w:val="00BF0A75"/>
    <w:rsid w:val="00BF45F5"/>
    <w:rsid w:val="00BF5156"/>
    <w:rsid w:val="00C07080"/>
    <w:rsid w:val="00C15D91"/>
    <w:rsid w:val="00C15E50"/>
    <w:rsid w:val="00C2168B"/>
    <w:rsid w:val="00C31651"/>
    <w:rsid w:val="00C356DC"/>
    <w:rsid w:val="00C42387"/>
    <w:rsid w:val="00C4406F"/>
    <w:rsid w:val="00C5034A"/>
    <w:rsid w:val="00C811CE"/>
    <w:rsid w:val="00C823A7"/>
    <w:rsid w:val="00C82D37"/>
    <w:rsid w:val="00C830BB"/>
    <w:rsid w:val="00C90FD9"/>
    <w:rsid w:val="00CA10D9"/>
    <w:rsid w:val="00CB2644"/>
    <w:rsid w:val="00CC5548"/>
    <w:rsid w:val="00CC6070"/>
    <w:rsid w:val="00CD087E"/>
    <w:rsid w:val="00CD105D"/>
    <w:rsid w:val="00CD1B83"/>
    <w:rsid w:val="00CD3198"/>
    <w:rsid w:val="00CF2A3E"/>
    <w:rsid w:val="00CF79A2"/>
    <w:rsid w:val="00D045EB"/>
    <w:rsid w:val="00D14E1D"/>
    <w:rsid w:val="00D17653"/>
    <w:rsid w:val="00D22067"/>
    <w:rsid w:val="00D225EE"/>
    <w:rsid w:val="00D41179"/>
    <w:rsid w:val="00D43AB5"/>
    <w:rsid w:val="00D45C8D"/>
    <w:rsid w:val="00D46CBF"/>
    <w:rsid w:val="00D55EC1"/>
    <w:rsid w:val="00D607F3"/>
    <w:rsid w:val="00D62C71"/>
    <w:rsid w:val="00D64D04"/>
    <w:rsid w:val="00D71287"/>
    <w:rsid w:val="00D8763C"/>
    <w:rsid w:val="00D90C24"/>
    <w:rsid w:val="00D968D3"/>
    <w:rsid w:val="00DA1936"/>
    <w:rsid w:val="00DA2ADE"/>
    <w:rsid w:val="00DA4315"/>
    <w:rsid w:val="00DA4401"/>
    <w:rsid w:val="00DA789B"/>
    <w:rsid w:val="00DB1C59"/>
    <w:rsid w:val="00DB764D"/>
    <w:rsid w:val="00DB7949"/>
    <w:rsid w:val="00DC79F3"/>
    <w:rsid w:val="00DD2A83"/>
    <w:rsid w:val="00DD35E6"/>
    <w:rsid w:val="00E03DFD"/>
    <w:rsid w:val="00E21C48"/>
    <w:rsid w:val="00E26364"/>
    <w:rsid w:val="00E267E7"/>
    <w:rsid w:val="00E31601"/>
    <w:rsid w:val="00E36166"/>
    <w:rsid w:val="00E50F79"/>
    <w:rsid w:val="00E52270"/>
    <w:rsid w:val="00E540F7"/>
    <w:rsid w:val="00E64865"/>
    <w:rsid w:val="00E80169"/>
    <w:rsid w:val="00E919D6"/>
    <w:rsid w:val="00EB1E56"/>
    <w:rsid w:val="00EB3892"/>
    <w:rsid w:val="00EC4C62"/>
    <w:rsid w:val="00ED18CB"/>
    <w:rsid w:val="00ED4E5A"/>
    <w:rsid w:val="00ED4FB2"/>
    <w:rsid w:val="00EF325F"/>
    <w:rsid w:val="00F000E2"/>
    <w:rsid w:val="00F00B3A"/>
    <w:rsid w:val="00F16966"/>
    <w:rsid w:val="00F2158C"/>
    <w:rsid w:val="00F23D1B"/>
    <w:rsid w:val="00F322F0"/>
    <w:rsid w:val="00F371EF"/>
    <w:rsid w:val="00F420B4"/>
    <w:rsid w:val="00F42E55"/>
    <w:rsid w:val="00F438AE"/>
    <w:rsid w:val="00F464EE"/>
    <w:rsid w:val="00F47953"/>
    <w:rsid w:val="00F65041"/>
    <w:rsid w:val="00F707D3"/>
    <w:rsid w:val="00F71DF3"/>
    <w:rsid w:val="00F75F37"/>
    <w:rsid w:val="00F77AAA"/>
    <w:rsid w:val="00F84692"/>
    <w:rsid w:val="00F90547"/>
    <w:rsid w:val="00FA078E"/>
    <w:rsid w:val="00FA0D00"/>
    <w:rsid w:val="00FA635A"/>
    <w:rsid w:val="00FA69FF"/>
    <w:rsid w:val="00FC3B29"/>
    <w:rsid w:val="00FC482D"/>
    <w:rsid w:val="00FD12D7"/>
    <w:rsid w:val="00FD1601"/>
    <w:rsid w:val="00FE3C03"/>
    <w:rsid w:val="00FF68CC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4A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01563B"/>
  </w:style>
  <w:style w:type="paragraph" w:customStyle="1" w:styleId="pboth">
    <w:name w:val="pboth"/>
    <w:basedOn w:val="a"/>
    <w:rsid w:val="00F1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1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4A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01563B"/>
  </w:style>
  <w:style w:type="paragraph" w:customStyle="1" w:styleId="pboth">
    <w:name w:val="pboth"/>
    <w:basedOn w:val="a"/>
    <w:rsid w:val="00F1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1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7E6-D61A-4722-8E25-BF62697B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2021-12-10T05:54:00Z</cp:lastPrinted>
  <dcterms:created xsi:type="dcterms:W3CDTF">2024-01-26T06:51:00Z</dcterms:created>
  <dcterms:modified xsi:type="dcterms:W3CDTF">2024-01-26T06:51:00Z</dcterms:modified>
</cp:coreProperties>
</file>