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9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образования Ярославской области</w:t>
      </w:r>
    </w:p>
    <w:p w14:paraId="0DF26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профессиональное образовательное автономное учреждение Ярославской области</w:t>
      </w:r>
    </w:p>
    <w:p w14:paraId="7366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Ростовский колледж отраслевых технологий </w:t>
      </w:r>
    </w:p>
    <w:p w14:paraId="4BE2E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645E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C96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1319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93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7A16D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14:paraId="48C5FF9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Директора ГПОАУ ЯО Ростовский колледж отраслевых технологий</w:t>
      </w:r>
    </w:p>
    <w:p w14:paraId="159A6A6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_________Н.Н.Кудрявцева</w:t>
      </w:r>
    </w:p>
    <w:p w14:paraId="466508F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____________20__ г.</w:t>
      </w:r>
    </w:p>
    <w:p w14:paraId="5C77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440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7F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268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74A1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64B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C12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ПРОГРАММА ПОДГОТОВКИ СПЕЦИАЛИСТОВ СРЕДНЕГО ЗВЕНА</w:t>
      </w:r>
    </w:p>
    <w:p w14:paraId="6ADE5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0B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14:paraId="148858CF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43.02.</w:t>
      </w:r>
      <w:r>
        <w:rPr>
          <w:rFonts w:hint="default" w:ascii="Times New Roman" w:hAnsi="Times New Roman"/>
          <w:b/>
          <w:sz w:val="28"/>
          <w:lang w:val="ru-RU"/>
        </w:rPr>
        <w:t>16 Туризм и гостеприимство</w:t>
      </w:r>
    </w:p>
    <w:p w14:paraId="66E6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410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BDF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A30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089D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5CA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D00BA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Cs/>
          <w:sz w:val="28"/>
        </w:rPr>
        <w:t xml:space="preserve">Квалификация - </w:t>
      </w:r>
      <w:r>
        <w:rPr>
          <w:rFonts w:ascii="Times New Roman" w:hAnsi="Times New Roman"/>
          <w:bCs/>
          <w:sz w:val="28"/>
          <w:lang w:val="ru-RU"/>
        </w:rPr>
        <w:t>специалист</w:t>
      </w:r>
      <w:r>
        <w:rPr>
          <w:rFonts w:hint="default" w:ascii="Times New Roman" w:hAnsi="Times New Roman"/>
          <w:bCs/>
          <w:sz w:val="28"/>
          <w:lang w:val="ru-RU"/>
        </w:rPr>
        <w:t xml:space="preserve"> по туризму и гостеприимству</w:t>
      </w:r>
    </w:p>
    <w:p w14:paraId="38A4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11340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Программа подготовки – базовая</w:t>
      </w:r>
    </w:p>
    <w:p w14:paraId="1F071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7D16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- очная</w:t>
      </w:r>
    </w:p>
    <w:p w14:paraId="6CB0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14:paraId="13109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95F1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40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7A83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A6AA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«СОГЛАСОВАНА с работодателем»</w:t>
            </w:r>
          </w:p>
          <w:p w14:paraId="7BFC7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760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1B6B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(должность, наименование предприятия)</w:t>
            </w:r>
          </w:p>
          <w:p w14:paraId="15248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____________________________________</w:t>
            </w:r>
          </w:p>
          <w:p w14:paraId="6F31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(Ф. И. О., подпись)</w:t>
            </w:r>
          </w:p>
          <w:p w14:paraId="51E33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«___» _____________ 20__года</w:t>
            </w:r>
          </w:p>
          <w:p w14:paraId="1C39B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5471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2F3D8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4F5EF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 w14:paraId="3524A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49E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388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6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56E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E895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F94B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31BB76F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>
          <w:headerReference r:id="rId5" w:type="first"/>
          <w:headerReference r:id="rId4" w:type="default"/>
          <w:pgSz w:w="11906" w:h="16838"/>
          <w:pgMar w:top="1134" w:right="567" w:bottom="1134" w:left="1701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/>
        </w:rPr>
        <w:t xml:space="preserve">Ростов,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</w:p>
    <w:p w14:paraId="55A767F6">
      <w:pPr>
        <w:rPr>
          <w:rFonts w:ascii="Times New Roman" w:hAnsi="Times New Roman" w:eastAsia="Calibri" w:cs="Times New Roman"/>
          <w:sz w:val="24"/>
          <w:szCs w:val="24"/>
        </w:rPr>
      </w:pPr>
    </w:p>
    <w:p w14:paraId="124C2B93">
      <w:pPr>
        <w:rPr>
          <w:rFonts w:ascii="Times New Roman" w:hAnsi="Times New Roman" w:eastAsia="Calibri" w:cs="Times New Roman"/>
          <w:sz w:val="24"/>
          <w:szCs w:val="24"/>
        </w:rPr>
      </w:pPr>
    </w:p>
    <w:p w14:paraId="4FC93DD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eastAsia="Calibri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 ОП СПО) разработана на основе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 w:eastAsia="Calibri" w:cs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43.02.16 Туризм и гостеприимство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утвержденного приказом </w:t>
      </w:r>
      <w:r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гостеприимство».</w:t>
      </w:r>
    </w:p>
    <w:p w14:paraId="765577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ОП-П разработана с учетом кластерно-отраслевого подхода, предусматривающего механизмы трансформации до основной профессиональной образовательной программы,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с учетом запросов конкретных работодателей. </w:t>
      </w:r>
    </w:p>
    <w:p w14:paraId="47E8B817">
      <w:pPr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ОП-П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 w:eastAsia="Calibri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43.02.16 Туризм и гостеприимство,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планируемые результаты освоения образовательной программы, примерные условия образовательной деятельности.</w:t>
      </w:r>
    </w:p>
    <w:p w14:paraId="45EB376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ОП-П содержит обязательную часть образовательной программы для работодателя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и предполагает вариативность для сетевой формы реализации образовательной программы.</w:t>
      </w:r>
    </w:p>
    <w:p w14:paraId="6BB842BA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6E4C625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192348F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0F737D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726813B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B38A8DF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7B3573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624C706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BF3EAF4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78947D6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895DB98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81643FD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93B1EB8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C166292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1D039D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C475C19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8A4FC0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C6492CC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9606D2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3496C14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2C42A76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A9DB9A0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FE6F0E9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BE83BA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57233">
      <w:pPr>
        <w:jc w:val="center"/>
        <w:rPr>
          <w:rFonts w:ascii="Times New Roman" w:hAnsi="Times New Roman" w:cs="Times New Roman"/>
          <w:sz w:val="24"/>
          <w:szCs w:val="24"/>
        </w:rPr>
        <w:sectPr>
          <w:headerReference r:id="rId7" w:type="first"/>
          <w:headerReference r:id="rId6" w:type="default"/>
          <w:pgSz w:w="11906" w:h="16838"/>
          <w:pgMar w:top="1134" w:right="567" w:bottom="1134" w:left="1701" w:header="709" w:footer="709" w:gutter="0"/>
          <w:pgNumType w:start="2"/>
          <w:cols w:space="708" w:num="1"/>
          <w:titlePg/>
          <w:docGrid w:linePitch="360" w:charSpace="0"/>
        </w:sectPr>
      </w:pPr>
    </w:p>
    <w:p w14:paraId="7E3AE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AB3D6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3CB767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Раздел 1. Общие положения</w:t>
      </w:r>
    </w:p>
    <w:p w14:paraId="04549BA6">
      <w:pPr>
        <w:pStyle w:val="41"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 Настоящая ОП-П по </w:t>
      </w:r>
      <w:r>
        <w:rPr>
          <w:rFonts w:ascii="Times New Roman" w:hAnsi="Times New Roman" w:eastAsia="Calibri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43.02.16 Туризм и гостеприимство </w:t>
      </w:r>
      <w:r>
        <w:rPr>
          <w:rFonts w:ascii="Times New Roman" w:hAnsi="Times New Roman" w:eastAsia="Calibri" w:cs="Times New Roman"/>
          <w:bCs/>
          <w:sz w:val="24"/>
          <w:szCs w:val="24"/>
        </w:rPr>
        <w:t>разработана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 w:eastAsia="Calibri" w:cs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43.02.16 Туризм и гостеприимство</w:t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  <w:t>,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утвержденного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 (далее – ФГОС, ФГОС СПО). </w:t>
      </w:r>
    </w:p>
    <w:p w14:paraId="03FCD2FE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СПО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разработана для реализации образовательной программы на базе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</w:t>
      </w:r>
      <w:r>
        <w:rPr>
          <w:rFonts w:ascii="Times New Roman" w:hAnsi="Times New Roman" w:eastAsia="Calibri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371C9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образовательной программы на базе среднего общего образования блок общеобразовательных дисциплин не учитывается.</w:t>
      </w:r>
    </w:p>
    <w:p w14:paraId="7E5076D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 Нормативные основания для разработки ПОП-П:</w:t>
      </w:r>
    </w:p>
    <w:p w14:paraId="6FEAFEF9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в Российской Федерации»;</w:t>
      </w:r>
    </w:p>
    <w:p w14:paraId="25448893">
      <w:pPr>
        <w:pStyle w:val="41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51383B74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гостеприимство»;</w:t>
      </w:r>
    </w:p>
    <w:p w14:paraId="754DB8FD">
      <w:pPr>
        <w:pStyle w:val="41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>
        <w:rPr>
          <w:rFonts w:ascii="Times New Roman" w:hAnsi="Times New Roman"/>
          <w:bCs/>
          <w:sz w:val="24"/>
          <w:szCs w:val="24"/>
        </w:rPr>
        <w:t>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1BEB8AC">
      <w:pPr>
        <w:pStyle w:val="41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4CBF7494">
      <w:pPr>
        <w:pStyle w:val="41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от 05.08.2020 «О практической подготовке обучающихся» (вместе с «Положением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о практической подготовке обучающихся»);</w:t>
      </w:r>
    </w:p>
    <w:p w14:paraId="1F71C92E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07 мая 2015 года №282н «Об утверждении профессионального стандарта «Руководитель/управляющий гостиничного комплекса/сети гостиниц»;</w:t>
      </w:r>
    </w:p>
    <w:p w14:paraId="6B3FBAB5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05 сентября 2017 года №659н «Об утверждении профессионального стандарта «Работник по приёму и размещению гостей»;</w:t>
      </w:r>
    </w:p>
    <w:p w14:paraId="06EA9929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05 сентября 2017 года №657н «Об утверждении профессионального стандарта «Горничная»;</w:t>
      </w:r>
    </w:p>
    <w:p w14:paraId="7102607B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24 декабря 2021 года №914н «Об утверждении профессионального стандарта «Инструктор-проводник»;</w:t>
      </w:r>
    </w:p>
    <w:p w14:paraId="033C3D6F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24 декабря 2021 года №913н «Об утверждении профессионального стандарта «Экскурсовод (гид)»;</w:t>
      </w:r>
    </w:p>
    <w:p w14:paraId="390D6A6C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07 мая 2015 года №281н «Об утверждении профессионального стандарта «Руководитель предприятия питания»;</w:t>
      </w:r>
    </w:p>
    <w:p w14:paraId="52B87353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09 марта 2022 года №115н «Об утверждении профессионального стандарта «Официант/бармен»;</w:t>
      </w:r>
    </w:p>
    <w:p w14:paraId="092D0994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Приказ Министерства труда и социальной защиты Российской Федерации от 09 марта 2022 г. № 113н «Об утверждении профессионального стандарта 33.011 Повар».</w:t>
      </w:r>
    </w:p>
    <w:p w14:paraId="4F2B9E82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и Министерства просвещения Российской Федерации от 5 августа 2020 г. N 882/391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76CC315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0284DF04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Министерства Просвещения Российской Федерации от 17.05.2022 № 336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перечней профессий и специальностей среднего профессионального образования».</w:t>
      </w:r>
    </w:p>
    <w:p w14:paraId="405D08E9">
      <w:pPr>
        <w:suppressAutoHyphens/>
        <w:spacing w:line="276" w:lineRule="auto"/>
        <w:ind w:firstLine="708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- Локальные нормативные акты ГПОАУ ЯО Ростовского колледжа отраслевых технологий</w:t>
      </w:r>
    </w:p>
    <w:p w14:paraId="745D9913">
      <w:pPr>
        <w:suppressAutoHyphens/>
        <w:spacing w:line="276" w:lineRule="auto"/>
        <w:ind w:firstLine="708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Устав ГПОАУ ЯО Ростовского колледжа отраслевых технологий</w:t>
      </w:r>
    </w:p>
    <w:p w14:paraId="441304DB">
      <w:pPr>
        <w:suppressAutoHyphens/>
        <w:spacing w:line="276" w:lineRule="auto"/>
        <w:ind w:firstLine="708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3E6C3C86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1.3. Перечень сокращений, используемых в тексте ПОП-П:</w:t>
      </w:r>
    </w:p>
    <w:p w14:paraId="595AB0A1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0736FA11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ПОП-П – примерная образовательная программа «Профессионалитет»;</w:t>
      </w:r>
    </w:p>
    <w:p w14:paraId="63240F0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общие компетенции;</w:t>
      </w:r>
    </w:p>
    <w:p w14:paraId="796169DD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ПК – профессиональные компетенции;</w:t>
      </w:r>
    </w:p>
    <w:p w14:paraId="292739D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КК – корпоративные компетенции;</w:t>
      </w:r>
    </w:p>
    <w:p w14:paraId="60E214EA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 – профессиональный стандарт,</w:t>
      </w:r>
    </w:p>
    <w:p w14:paraId="5C4936DD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ОТФ – обобщенная трудовая функция;</w:t>
      </w:r>
    </w:p>
    <w:p w14:paraId="7FCA9EAA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ТФ – трудовая функция;</w:t>
      </w:r>
    </w:p>
    <w:p w14:paraId="1B35CC8E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СГ – социально-гуманитарный цикл;</w:t>
      </w:r>
    </w:p>
    <w:p w14:paraId="79F53388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 –общепрофессиональный цикл/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общепрофессиональная дисциплина;</w:t>
      </w:r>
    </w:p>
    <w:p w14:paraId="4EC6E15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 – профессиональный цикл;</w:t>
      </w:r>
    </w:p>
    <w:p w14:paraId="3EBFA70A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ПМ – профессиональный модуль;</w:t>
      </w:r>
    </w:p>
    <w:p w14:paraId="5977FBB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– междисциплинарный курс;</w:t>
      </w:r>
    </w:p>
    <w:p w14:paraId="6B0016C2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 – промежуточная аттестация;</w:t>
      </w:r>
    </w:p>
    <w:p w14:paraId="7D75FFAB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ДЭ – демонстрационный экзамен;</w:t>
      </w:r>
    </w:p>
    <w:p w14:paraId="32DE323E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113A366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ДПБ – дополнительный профессиональный блок;</w:t>
      </w:r>
    </w:p>
    <w:p w14:paraId="014540D8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ОПБ – обязательный профессиональный блок;</w:t>
      </w:r>
    </w:p>
    <w:p w14:paraId="58D55FE1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КОД- комплект оценочной документации;</w:t>
      </w:r>
    </w:p>
    <w:p w14:paraId="0CCC2A89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ЦПДЭ – центр проведения демонстрационного экзамена.</w:t>
      </w:r>
    </w:p>
    <w:p w14:paraId="0F888903">
      <w:pPr>
        <w:pStyle w:val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Раздел 2. Общая характеристика образовательной программы с учетом сетевой формы реализации программы</w:t>
      </w:r>
    </w:p>
    <w:p w14:paraId="03FCF74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сочетает обучение в образовательной организации и на рабочем месте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в организации </w:t>
      </w:r>
    </w:p>
    <w:p w14:paraId="1AA6572D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Квалификация, присваиваемая выпускникам образовательной программы: «</w:t>
      </w:r>
      <w:r>
        <w:rPr>
          <w:rFonts w:ascii="Times New Roman" w:hAnsi="Times New Roman" w:eastAsia="Calibri" w:cs="Times New Roman"/>
          <w:iCs/>
          <w:sz w:val="24"/>
          <w:szCs w:val="24"/>
        </w:rPr>
        <w:t>Специалист по туризму и гостеприимству»</w:t>
      </w:r>
      <w:r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14:paraId="7A6B15A9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Выпускник образовательной программы по квалификации «Специалист по туризму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и гостеприимству» осваивает общий вид деятельности: Организация и контроль текущей деятельности служб предприятий туризма и гостеприимства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792AFD10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Направленность образовательной программы, при сетевой форме реализации программы, конкретизирует содержание образовательной программы путем ориентации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на следующие виды деятельности</w:t>
      </w:r>
    </w:p>
    <w:p w14:paraId="013B34A5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yellow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776"/>
      </w:tblGrid>
      <w:tr w14:paraId="580E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353F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направленности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A8B9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 деятельности (по выбору) в соответствии с направленностью</w:t>
            </w:r>
          </w:p>
        </w:tc>
      </w:tr>
      <w:tr w14:paraId="5D00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7A79A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Туроператорские и турагентские услуги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84B4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Предоставление туроператорских и турагентских услуг</w:t>
            </w:r>
          </w:p>
        </w:tc>
      </w:tr>
      <w:tr w14:paraId="71DD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0CFF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Экскурсионные услуги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D492F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Предоставление экскурсионных услуг</w:t>
            </w:r>
          </w:p>
        </w:tc>
      </w:tr>
      <w:tr w14:paraId="1856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0F2A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Гостиничные услуги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92D9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Предоставление гостиничных услуг</w:t>
            </w:r>
          </w:p>
        </w:tc>
      </w:tr>
      <w:tr w14:paraId="3A0F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7928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Услуги предприятия питания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CDE5">
            <w:pPr>
              <w:suppressAutoHyphens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Предоставление услуг предприятия питания</w:t>
            </w:r>
          </w:p>
        </w:tc>
      </w:tr>
    </w:tbl>
    <w:p w14:paraId="6633FEB8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3F28540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Получение образования по специальности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допускается только в профессиональной образовательной организации или образовательной организации высшего образования.</w:t>
      </w:r>
    </w:p>
    <w:p w14:paraId="09EE94EA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b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Формы обучения: </w:t>
      </w:r>
      <w:r>
        <w:rPr>
          <w:rFonts w:ascii="Times New Roman" w:hAnsi="Times New Roman" w:eastAsia="Calibri" w:cs="Times New Roman"/>
          <w:iCs/>
          <w:sz w:val="24"/>
          <w:szCs w:val="24"/>
        </w:rPr>
        <w:t>очная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</w:t>
      </w:r>
    </w:p>
    <w:p w14:paraId="20D37A63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Объем образовательной программы, реализуемой на базе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основного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общего образования по квалификации: «</w:t>
      </w:r>
      <w:r>
        <w:rPr>
          <w:rFonts w:ascii="Times New Roman" w:hAnsi="Times New Roman" w:eastAsia="Calibri" w:cs="Times New Roman"/>
          <w:iCs/>
          <w:sz w:val="24"/>
          <w:szCs w:val="24"/>
        </w:rPr>
        <w:t>Специалист по туризму и гостеприимству»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– 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ru-RU"/>
        </w:rPr>
        <w:t>4428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Cs/>
          <w:sz w:val="24"/>
          <w:szCs w:val="24"/>
        </w:rPr>
        <w:t>академических часов.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 </w:t>
      </w:r>
    </w:p>
    <w:p w14:paraId="6C0ADD0D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получения образования по образовательной программе, реализуемой на базе среднего общего образования 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по квалификации: «Специалист по туризму и гостеприимству»  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ru-RU"/>
        </w:rPr>
        <w:t xml:space="preserve">2 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iCs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 10 месяцев.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</w:p>
    <w:p w14:paraId="77CF1CF0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Раздел 3. Характеристика профессиональной деятельности выпускника</w:t>
      </w:r>
    </w:p>
    <w:p w14:paraId="5F962A48">
      <w:pPr>
        <w:pStyle w:val="292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3.1. Область профессиональной деятельности выпускников: 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rFonts w:ascii="Times New Roman" w:hAnsi="Times New Roman" w:eastAsia="Calibri"/>
          <w:bCs/>
          <w:sz w:val="24"/>
          <w:szCs w:val="24"/>
          <w:lang w:eastAsia="en-US"/>
        </w:rPr>
        <w:t>.</w:t>
      </w:r>
    </w:p>
    <w:p w14:paraId="1EE0F9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Матрица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выпускника как совокупность результатов обучения взаимосвязанных между собой ОК и ПК, которые должны быть сформированы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у обучающегося по завершении образовательной программы </w:t>
      </w:r>
    </w:p>
    <w:p w14:paraId="37C4183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Профессиональные модули формируются в соответствии с выбранными видами деятельности.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E14918">
      <w:pPr>
        <w:pStyle w:val="2"/>
        <w:spacing w:after="0" w:afterAutospacing="0"/>
        <w:ind w:firstLine="708"/>
        <w:rPr>
          <w:sz w:val="24"/>
          <w:szCs w:val="24"/>
        </w:rPr>
      </w:pPr>
      <w:r>
        <w:rPr>
          <w:sz w:val="24"/>
          <w:szCs w:val="24"/>
        </w:rPr>
        <w:t>Раздел 4. Планируемые результаты освоения образовательной программы</w:t>
      </w:r>
    </w:p>
    <w:p w14:paraId="75BE257C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>4.1. Общие компетенции</w:t>
      </w:r>
    </w:p>
    <w:p w14:paraId="1AB10B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01"/>
        <w:gridCol w:w="5638"/>
      </w:tblGrid>
      <w:tr w14:paraId="5263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661" w:type="pct"/>
            <w:textDirection w:val="btLr"/>
            <w:vAlign w:val="center"/>
          </w:tcPr>
          <w:p w14:paraId="150D0E35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474" w:type="pct"/>
            <w:vAlign w:val="center"/>
          </w:tcPr>
          <w:p w14:paraId="30E6B590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65" w:type="pct"/>
            <w:vAlign w:val="center"/>
          </w:tcPr>
          <w:p w14:paraId="1DD01288"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 xml:space="preserve">Знания, умения </w:t>
            </w:r>
          </w:p>
        </w:tc>
      </w:tr>
      <w:tr w14:paraId="44A2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55205B4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474" w:type="pct"/>
            <w:vMerge w:val="restart"/>
          </w:tcPr>
          <w:p w14:paraId="5559F1E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к различным контекстам</w:t>
            </w:r>
          </w:p>
        </w:tc>
        <w:tc>
          <w:tcPr>
            <w:tcW w:w="2865" w:type="pct"/>
            <w:vAlign w:val="center"/>
          </w:tcPr>
          <w:p w14:paraId="76A21F94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 xml:space="preserve">Умения: </w:t>
            </w:r>
          </w:p>
        </w:tc>
      </w:tr>
      <w:tr w14:paraId="69B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5C3980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BAD0BFA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18B16D2F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распознавать задачу и/или проблему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в профессиональном и/или социальном контексте</w:t>
            </w:r>
          </w:p>
        </w:tc>
      </w:tr>
      <w:tr w14:paraId="6B43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551D67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F9E41CA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754ECE0D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</w:tc>
      </w:tr>
      <w:tr w14:paraId="787D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661" w:type="pct"/>
            <w:vMerge w:val="continue"/>
          </w:tcPr>
          <w:p w14:paraId="229CBC8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1FA4ACE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2A14BC05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</w:tr>
      <w:tr w14:paraId="38EB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EACC90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5A9D35D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2F1E4FE2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14:paraId="6D6F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70E584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C5D861E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AEEFD12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составлять план действия</w:t>
            </w:r>
          </w:p>
        </w:tc>
      </w:tr>
      <w:tr w14:paraId="6D19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A02047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A717B14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1E8B9D29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необходимые ресурсы</w:t>
            </w:r>
          </w:p>
        </w:tc>
      </w:tr>
      <w:tr w14:paraId="4EA5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34D9459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2410542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1373703F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в профессиональной и смежных сферах</w:t>
            </w:r>
          </w:p>
        </w:tc>
      </w:tr>
      <w:tr w14:paraId="70D0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EB64F9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317F340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08DBBC37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реализовывать составленный план</w:t>
            </w:r>
          </w:p>
        </w:tc>
      </w:tr>
      <w:tr w14:paraId="7093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E8AD1E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EA40734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5B51FD8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14:paraId="7AD7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68964E0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FEFD757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F250902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14:paraId="22D8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790D10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9B0505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C07D090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14:paraId="16DF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2C17EB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427933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D468EBF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основные источники информации и ресурсы 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ля решения задач и проблем в профессиональном и/или социальном контексте</w:t>
            </w:r>
          </w:p>
        </w:tc>
      </w:tr>
      <w:tr w14:paraId="4525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B00E03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BA6BBC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67EAFAB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алгоритмы выполнения работ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 профессиональной и смежных областях</w:t>
            </w:r>
          </w:p>
        </w:tc>
      </w:tr>
      <w:tr w14:paraId="6B0E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77FCA9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C8CAAD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B822690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14:paraId="6B89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91B78E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DF97A3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6D1D948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структуру плана для решения задач</w:t>
            </w:r>
          </w:p>
        </w:tc>
      </w:tr>
      <w:tr w14:paraId="099E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643C5BF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105E58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A42A41D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14:paraId="6023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29053B61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474" w:type="pct"/>
            <w:vMerge w:val="restart"/>
          </w:tcPr>
          <w:p w14:paraId="48C3C33E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интерпретации информации,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2865" w:type="pct"/>
          </w:tcPr>
          <w:p w14:paraId="1925F48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 xml:space="preserve">Умения: </w:t>
            </w:r>
          </w:p>
        </w:tc>
      </w:tr>
      <w:tr w14:paraId="43FA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795EDD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DD249F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76C620B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задачи для поиска информации</w:t>
            </w:r>
          </w:p>
        </w:tc>
      </w:tr>
      <w:tr w14:paraId="4B89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FB4D64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78D0709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853A263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</w:tr>
      <w:tr w14:paraId="01C0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40E714F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91DE71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B38812E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планировать процесс поиска; структурировать получаемую информацию </w:t>
            </w:r>
          </w:p>
        </w:tc>
      </w:tr>
      <w:tr w14:paraId="74A8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392739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46A1C9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5D69893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</w:tr>
      <w:tr w14:paraId="7B5E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574B0C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8AF221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1BC2EDE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</w:tr>
      <w:tr w14:paraId="0503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ADD6CB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B9FFC8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3A67C83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14:paraId="6EA3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394B6F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B3B78D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396E389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14:paraId="3290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D97576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201047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C15920B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использовать различные цифровые средства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для решения профессиональных задач</w:t>
            </w:r>
          </w:p>
        </w:tc>
      </w:tr>
      <w:tr w14:paraId="5283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719F81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A4EF73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701FDF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14:paraId="6867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1C7B9D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630DED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BE2D739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14:paraId="346A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0F784AF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2AA0CBC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0B7560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приемы структурирования информации</w:t>
            </w:r>
          </w:p>
        </w:tc>
      </w:tr>
      <w:tr w14:paraId="1947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7D26F1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EFBBD7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A9F3880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14:paraId="7597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A8574A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CD899BC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C8E993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порядок их применения и программное обеспечение в профессиональной деятельности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 том числе с использованием цифровых средств</w:t>
            </w:r>
          </w:p>
        </w:tc>
      </w:tr>
      <w:tr w14:paraId="3FFC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554B713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474" w:type="pct"/>
            <w:vMerge w:val="restart"/>
          </w:tcPr>
          <w:p w14:paraId="4A42761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реализовывать собственное профессиональное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личностное развитие, предпринимательскую деятельность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различных жизненных ситуациях</w:t>
            </w:r>
          </w:p>
        </w:tc>
        <w:tc>
          <w:tcPr>
            <w:tcW w:w="2865" w:type="pct"/>
          </w:tcPr>
          <w:p w14:paraId="72B90B8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</w:tc>
      </w:tr>
      <w:tr w14:paraId="45AC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42C6AE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70EDB85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008337E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14:paraId="3C21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8A49F5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E810ED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8241AB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</w:tr>
      <w:tr w14:paraId="6DF8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0A6C1A1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85F244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5000CD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14:paraId="2A03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F108351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78AB12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EBC548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</w:tr>
      <w:tr w14:paraId="75DC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B1A9916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66FC2D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892E15D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презентовать идеи открытия собственного дела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 профессиональной деятельности; оформлять бизнес-план</w:t>
            </w:r>
          </w:p>
        </w:tc>
      </w:tr>
      <w:tr w14:paraId="36D8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756831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CF09885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5180DDD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</w:tr>
      <w:tr w14:paraId="6C47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7F7E659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C4CB15C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53CE5C5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</w:tr>
      <w:tr w14:paraId="7E1B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289BFC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98F6899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DAC829C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презентовать бизнес-идею </w:t>
            </w:r>
          </w:p>
        </w:tc>
      </w:tr>
      <w:tr w14:paraId="7719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CBF295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CA2D63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DFFBD97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14:paraId="2031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75379A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86FC26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82D4F8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4243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5E1985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A9EF07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E7BE66A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</w:t>
            </w:r>
          </w:p>
        </w:tc>
      </w:tr>
      <w:tr w14:paraId="253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829854B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BEB5AD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F081C8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</w:tr>
      <w:tr w14:paraId="6C77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576002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AF03A5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CFB36E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14:paraId="772E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48AD1B1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C9B51E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DA3277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основы предпринимательской деятельности основы финансовой грамотности</w:t>
            </w:r>
          </w:p>
        </w:tc>
      </w:tr>
      <w:tr w14:paraId="5021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139EA5B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5E07CA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01AD31B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правила разработки бизнес-планов</w:t>
            </w:r>
          </w:p>
        </w:tc>
      </w:tr>
      <w:tr w14:paraId="5236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3540016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894154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400EAA2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порядок выстраивания презентации </w:t>
            </w:r>
          </w:p>
        </w:tc>
      </w:tr>
      <w:tr w14:paraId="33C6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04E23F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0C5F80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5C9A4E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14:paraId="0C1B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72E3A20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474" w:type="pct"/>
            <w:vMerge w:val="restart"/>
          </w:tcPr>
          <w:p w14:paraId="21CC511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Эффективно взаимодействовать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работать в коллективе и команде</w:t>
            </w:r>
          </w:p>
        </w:tc>
        <w:tc>
          <w:tcPr>
            <w:tcW w:w="2865" w:type="pct"/>
          </w:tcPr>
          <w:p w14:paraId="364EE7B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pacing w:val="-4"/>
                <w:sz w:val="24"/>
                <w:szCs w:val="24"/>
              </w:rPr>
              <w:t xml:space="preserve">Умения: </w:t>
            </w:r>
          </w:p>
        </w:tc>
      </w:tr>
      <w:tr w14:paraId="0644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36858D7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524F2A5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57D62C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</w:tc>
      </w:tr>
      <w:tr w14:paraId="610A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86C0E4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46C278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4349A24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14:paraId="0793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F00992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5010A7F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3FC77FE">
            <w:pPr>
              <w:suppressAutoHyphens/>
              <w:rPr>
                <w:rFonts w:ascii="Times New Roman" w:hAnsi="Times New Roman" w:eastAsia="Calibri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6D0F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20B8FA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092FF0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24F08C3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14:paraId="64EB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6A0F2F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795134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D11F4DE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14:paraId="10BA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462069AC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474" w:type="pct"/>
            <w:vMerge w:val="restart"/>
          </w:tcPr>
          <w:p w14:paraId="6482B8F5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 устную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письменную коммуникацию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государственном языке Российской Федерации с учетом особенностей социального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культурного контекста</w:t>
            </w:r>
          </w:p>
        </w:tc>
        <w:tc>
          <w:tcPr>
            <w:tcW w:w="2865" w:type="pct"/>
          </w:tcPr>
          <w:p w14:paraId="05FE882B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</w:t>
            </w:r>
          </w:p>
        </w:tc>
      </w:tr>
      <w:tr w14:paraId="10AA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E1D3CC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2B0FC9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AD6774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на государственном языке,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14:paraId="71C3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6F485E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DC1C8F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E482BC3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3389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99B87D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EB8331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B8C619A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</w:tc>
      </w:tr>
      <w:tr w14:paraId="0A3B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2A536E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737783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60A751E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14:paraId="46E6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  <w:shd w:val="clear" w:color="auto" w:fill="auto"/>
          </w:tcPr>
          <w:p w14:paraId="3A445E1F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474" w:type="pct"/>
            <w:vMerge w:val="restart"/>
            <w:shd w:val="clear" w:color="auto" w:fill="auto"/>
          </w:tcPr>
          <w:p w14:paraId="062BBE9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</w:p>
          <w:p w14:paraId="573ABAE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основе традиционных российских духовно-нравственных ценностей, в том числе </w:t>
            </w:r>
          </w:p>
          <w:p w14:paraId="032053C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учетом гармонизации межнациональных </w:t>
            </w:r>
          </w:p>
          <w:p w14:paraId="6BDBA6D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2865" w:type="pct"/>
            <w:shd w:val="clear" w:color="auto" w:fill="auto"/>
          </w:tcPr>
          <w:p w14:paraId="649BC524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14:paraId="3E6B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  <w:shd w:val="clear" w:color="auto" w:fill="auto"/>
          </w:tcPr>
          <w:p w14:paraId="22BFD9A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  <w:shd w:val="clear" w:color="auto" w:fill="auto"/>
          </w:tcPr>
          <w:p w14:paraId="350D524E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5B1B392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специальности</w:t>
            </w:r>
          </w:p>
        </w:tc>
      </w:tr>
      <w:tr w14:paraId="52DB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  <w:shd w:val="clear" w:color="auto" w:fill="auto"/>
          </w:tcPr>
          <w:p w14:paraId="38B68AA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  <w:shd w:val="clear" w:color="auto" w:fill="auto"/>
          </w:tcPr>
          <w:p w14:paraId="4DF2EF4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7BD26E3A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14:paraId="1B79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  <w:shd w:val="clear" w:color="auto" w:fill="auto"/>
          </w:tcPr>
          <w:p w14:paraId="4D00D8F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  <w:shd w:val="clear" w:color="auto" w:fill="auto"/>
          </w:tcPr>
          <w:p w14:paraId="348FFEB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132C099A">
            <w:pPr>
              <w:suppressAutoHyphens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255A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0AFDC7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5A8DC3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A157C9A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</w:t>
            </w:r>
          </w:p>
        </w:tc>
      </w:tr>
      <w:tr w14:paraId="26E0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B375EA9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637254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C9EE5BE">
            <w:pPr>
              <w:suppressAutoHyphens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специальности</w:t>
            </w:r>
          </w:p>
        </w:tc>
      </w:tr>
      <w:tr w14:paraId="7056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300AF7B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C58B17E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19DDDE8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стандарты антикоррупционного поведения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и последствия его нарушения</w:t>
            </w:r>
          </w:p>
        </w:tc>
      </w:tr>
      <w:tr w14:paraId="2D48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4CA07377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474" w:type="pct"/>
            <w:vMerge w:val="restart"/>
          </w:tcPr>
          <w:p w14:paraId="427A7B2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 изменении климата, принципы бережливого производства, эффективно действовать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чрезвычайных ситуациях</w:t>
            </w:r>
          </w:p>
        </w:tc>
        <w:tc>
          <w:tcPr>
            <w:tcW w:w="2865" w:type="pct"/>
          </w:tcPr>
          <w:p w14:paraId="6FD3D96A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</w:tc>
      </w:tr>
      <w:tr w14:paraId="0DE0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7EAE7D0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9CC065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31CAB3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соблюдать нормы экологической безопасности</w:t>
            </w:r>
          </w:p>
        </w:tc>
      </w:tr>
      <w:tr w14:paraId="0C54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A36310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C0382E8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DC1BBF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в рамках профессиональной деятельности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</w:t>
            </w:r>
          </w:p>
        </w:tc>
      </w:tr>
      <w:tr w14:paraId="1900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24B997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94B9FB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53ABA0B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организовывать профессиональную деятельность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 учетом знаний об изменении климатических условий региона</w:t>
            </w:r>
          </w:p>
        </w:tc>
      </w:tr>
      <w:tr w14:paraId="6798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63FA7C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3156D91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8192473">
            <w:pPr>
              <w:suppressAutoHyphens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357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267B0BE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EF456A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EACC7D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14:paraId="4B79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40EA730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130BD5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5DBC74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основные ресурсы, задействованные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 профессиональной деятельности</w:t>
            </w:r>
          </w:p>
        </w:tc>
      </w:tr>
      <w:tr w14:paraId="0630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112B60D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5DEC459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E1F69F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пути обеспечения ресурсосбережения</w:t>
            </w:r>
          </w:p>
        </w:tc>
      </w:tr>
      <w:tr w14:paraId="26A9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7D708900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144B01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323921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принципы бережливого производства</w:t>
            </w:r>
          </w:p>
        </w:tc>
      </w:tr>
      <w:tr w14:paraId="2353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CA7C65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B704C4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E2BD9E5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14:paraId="4134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661" w:type="pct"/>
            <w:vMerge w:val="restart"/>
          </w:tcPr>
          <w:p w14:paraId="473FAA8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474" w:type="pct"/>
            <w:vMerge w:val="restart"/>
          </w:tcPr>
          <w:p w14:paraId="707D340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укрепления здоровья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процессе профессиональной деятельности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поддержания необходимого уровня физической подготовленности</w:t>
            </w:r>
          </w:p>
        </w:tc>
        <w:tc>
          <w:tcPr>
            <w:tcW w:w="2865" w:type="pct"/>
          </w:tcPr>
          <w:p w14:paraId="0E4326CD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 xml:space="preserve">Умения: </w:t>
            </w:r>
          </w:p>
        </w:tc>
      </w:tr>
      <w:tr w14:paraId="699C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E071547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0C7F84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28C40BD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14:paraId="70EB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30E9FCF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B99C20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4B578E1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14:paraId="6CDC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0F74D62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047FFC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52BD021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специальности</w:t>
            </w:r>
          </w:p>
        </w:tc>
      </w:tr>
      <w:tr w14:paraId="0C12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C31ABE5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89C4FB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FAB5CC0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14:paraId="5CCF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661" w:type="pct"/>
            <w:vMerge w:val="continue"/>
          </w:tcPr>
          <w:p w14:paraId="2A567CE9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302BB0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ACEDBB5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14:paraId="2FBB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F0E940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D51CC67">
            <w:pPr>
              <w:suppressAutoHyphens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61B4890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  <w:tr w14:paraId="36F3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5FE5B9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A0BC83B">
            <w:pPr>
              <w:suppressAutoHyphens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10D5141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специальности</w:t>
            </w:r>
          </w:p>
        </w:tc>
      </w:tr>
      <w:tr w14:paraId="151D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6041089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4FB2446">
            <w:pPr>
              <w:suppressAutoHyphens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1AB565D">
            <w:pPr>
              <w:suppressAutoHyphens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tr w14:paraId="4248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restart"/>
          </w:tcPr>
          <w:p w14:paraId="165B4F8F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474" w:type="pct"/>
            <w:vMerge w:val="restart"/>
          </w:tcPr>
          <w:p w14:paraId="4807D36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Пользоваться профессиональной документацией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государственном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иностранном языках</w:t>
            </w:r>
          </w:p>
        </w:tc>
        <w:tc>
          <w:tcPr>
            <w:tcW w:w="2865" w:type="pct"/>
          </w:tcPr>
          <w:p w14:paraId="6F44ED14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</w:t>
            </w:r>
          </w:p>
        </w:tc>
      </w:tr>
      <w:tr w14:paraId="11FA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5FF426F7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3487AF6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4606B1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14:paraId="0875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4679FCB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66A06B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C90576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участвовать в диалогах на знакомые общие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и профессиональные темы</w:t>
            </w:r>
          </w:p>
        </w:tc>
      </w:tr>
      <w:tr w14:paraId="3C0E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622C176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1E64A2F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5CB873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</w:tc>
      </w:tr>
      <w:tr w14:paraId="7353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5C148A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030C49D2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9789E09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</w:tc>
      </w:tr>
      <w:tr w14:paraId="508F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590B917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7C19992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D160373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14:paraId="64C1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233BD248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8FED040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87F4A6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14:paraId="686A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6CEBB914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2A283764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3E1CC5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</w:tc>
      </w:tr>
      <w:tr w14:paraId="27AF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E090DA2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4C5CDC7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182883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</w:tc>
      </w:tr>
      <w:tr w14:paraId="00B8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0FA5B90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F975FDA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D452569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14:paraId="4C38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4F8285F3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5D59A52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321A15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особенности произношения</w:t>
            </w:r>
          </w:p>
        </w:tc>
      </w:tr>
      <w:tr w14:paraId="1BC7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1" w:type="pct"/>
            <w:vMerge w:val="continue"/>
          </w:tcPr>
          <w:p w14:paraId="1F06E9DA"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 w:val="continue"/>
          </w:tcPr>
          <w:p w14:paraId="6746162D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6CDAF37">
            <w:pPr>
              <w:suppressAutoHyphens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14:paraId="46BCC8C6">
      <w:pPr>
        <w:pStyle w:val="38"/>
        <w:spacing w:before="240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52CF100B">
      <w:pPr>
        <w:pStyle w:val="38"/>
        <w:spacing w:before="240"/>
        <w:rPr>
          <w:rFonts w:ascii="Times New Roman" w:hAnsi="Times New Roman" w:cs="Times New Roman"/>
          <w:sz w:val="24"/>
          <w:szCs w:val="24"/>
        </w:rPr>
      </w:pPr>
    </w:p>
    <w:p w14:paraId="6CA74E42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>4.2. Профессиональные компетенции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3289"/>
        <w:gridCol w:w="3664"/>
      </w:tblGrid>
      <w:tr w14:paraId="7A26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ED8B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BEA5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1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A2F5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14:paraId="1F05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C20B5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ВД 01. 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DE2AE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color w:val="000000"/>
                <w:sz w:val="24"/>
                <w:szCs w:val="24"/>
                <w:lang w:eastAsia="ru-RU"/>
              </w:rPr>
              <w:t>ПК 1.1. Планировать текущую деятельность сотрудников служб 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9E077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2329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8F38B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7EBE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0A2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координацию работы сотрудников службы предприятия туризма и гостеприимства</w:t>
            </w:r>
          </w:p>
        </w:tc>
      </w:tr>
      <w:tr w14:paraId="6F68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F8D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E26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9A3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технику переговоров, устного общения, включая телефонные переговоры</w:t>
            </w:r>
          </w:p>
        </w:tc>
      </w:tr>
      <w:tr w14:paraId="5C8B6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9D22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46F60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9151B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0EC8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696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471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5B6F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технологией делопроизводства (ведение документации, хранение и извлечение информации)</w:t>
            </w:r>
          </w:p>
        </w:tc>
      </w:tr>
      <w:tr w14:paraId="33A6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251E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61D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9E3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техникой переговоров, устного общения, включая телефонные переговоры</w:t>
            </w:r>
          </w:p>
        </w:tc>
      </w:tr>
      <w:tr w14:paraId="7F1FD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E09A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87C3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5C2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культурой межличностного общения</w:t>
            </w:r>
          </w:p>
        </w:tc>
      </w:tr>
      <w:tr w14:paraId="7CE0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688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14D0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8C45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14:paraId="1C5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CB0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5B62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0576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64A7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7C5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D3A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8C19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14:paraId="42F7B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8953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B42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E0F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</w:t>
            </w:r>
          </w:p>
        </w:tc>
      </w:tr>
      <w:tr w14:paraId="02FF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67C4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A4C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FA95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14:paraId="32A7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600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4EA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8970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14:paraId="7D76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DAD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6896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02A6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14:paraId="7022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C706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08E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423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14:paraId="0C317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CE8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39AF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03E4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14:paraId="2476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761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2D9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0C1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631C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043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97935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1.2. Организовывать текущую деятельность сотрудников служб 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23E48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450D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C67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5DD1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2AC6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организацию и контроль работы сотрудников службы предприятия туризма и гостеприимства</w:t>
            </w:r>
          </w:p>
        </w:tc>
      </w:tr>
      <w:tr w14:paraId="2F2D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810C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8F2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730E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245F9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819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DFD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6A6F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туроператорами, экскурсионными бюро, кассами продажи билетов</w:t>
            </w:r>
          </w:p>
        </w:tc>
      </w:tr>
      <w:tr w14:paraId="5654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0E4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2927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618D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25EA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6F3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5307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6EDB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6B43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2612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527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D5C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14:paraId="5043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D05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32B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5FDB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14:paraId="47E5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CB53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5B73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3C1F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14:paraId="147B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54D2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1E7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A83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1349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E9A9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1E28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1.3. Координировать и контролировать деятельность сотрудников служб 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D8F9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2CAE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FD9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F4E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56A5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координацию работы сотрудников службы предприятия туризма и гостеприимства</w:t>
            </w:r>
          </w:p>
        </w:tc>
      </w:tr>
      <w:tr w14:paraId="2A31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A206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588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C69B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5EEE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BDA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EC3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257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технологией делопроизводства (ведение документации, хранение и извлечение информации)</w:t>
            </w:r>
          </w:p>
        </w:tc>
      </w:tr>
      <w:tr w14:paraId="03F2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CC0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6B47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1DDB1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14:paraId="3CD0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ED06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8AE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C406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0525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014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C3D2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E491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14:paraId="6FC5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23E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85BE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C012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</w:t>
            </w:r>
          </w:p>
        </w:tc>
      </w:tr>
      <w:tr w14:paraId="17B21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3067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F87D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525A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14:paraId="41675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371E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08A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945C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14:paraId="048F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E12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A26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3CEB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14:paraId="0C8F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6780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F526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8A2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14:paraId="70A4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ED40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948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0817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14:paraId="554B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84D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589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4BDA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6FED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C66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46EF8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1.4. Осуществлять расчеты с потребителями за предоставленные услуги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8478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5D01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D966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DF40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7548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технику переговоров, устного общения, включая телефонные переговоры</w:t>
            </w:r>
          </w:p>
        </w:tc>
      </w:tr>
      <w:tr w14:paraId="2CEE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742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758F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D10EB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4C4F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A9F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598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6B52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техникой переговоров, устного общения, включая телефонные переговоры</w:t>
            </w:r>
          </w:p>
        </w:tc>
      </w:tr>
      <w:tr w14:paraId="2097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C6FD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4BB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9352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14:paraId="186F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BE4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7C2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927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6A6E6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E5C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E121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8BA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14:paraId="68562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AA7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85BC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65D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</w:t>
            </w:r>
          </w:p>
        </w:tc>
      </w:tr>
      <w:tr w14:paraId="0842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7832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EBC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D362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14:paraId="15D7E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12C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39F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3747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14:paraId="7839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9E7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27C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1F2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14:paraId="3D77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4EE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E02F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153C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14:paraId="45813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D032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289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065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14:paraId="6D42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300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0CD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8070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2AFA5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57CA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туроператорских и турагентских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B03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2.1. Оформлять и обрабатывать заказы клиентов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01BE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</w:p>
        </w:tc>
      </w:tr>
      <w:tr w14:paraId="6BAA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326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20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16A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туристов по правилам и предмету заказа (оформление, цена, параметры, сроки и место выполнения заказа)</w:t>
            </w:r>
          </w:p>
        </w:tc>
      </w:tr>
      <w:tr w14:paraId="7FB7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9C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CD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DF6F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приема заказов от туристов</w:t>
            </w:r>
          </w:p>
        </w:tc>
      </w:tr>
      <w:tr w14:paraId="4D43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D2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96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A177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Проверка наличия всех реквизитов заказа</w:t>
            </w:r>
          </w:p>
        </w:tc>
      </w:tr>
      <w:tr w14:paraId="5624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340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BC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835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Идентификация вида заказа</w:t>
            </w:r>
          </w:p>
        </w:tc>
      </w:tr>
      <w:tr w14:paraId="7543E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64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CC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4FF5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Направление заказа в соответствующее подразделение туроператора и его контроль</w:t>
            </w:r>
          </w:p>
        </w:tc>
      </w:tr>
      <w:tr w14:paraId="4BF9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1C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1D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ACE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Корректировка сроков и условий выполнения заказов и в случае необходимости информирование заказчиков (туристов) об изменении параметров заказа</w:t>
            </w:r>
          </w:p>
        </w:tc>
      </w:tr>
      <w:tr w14:paraId="41AA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B2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79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4AF6A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3C3B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C7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43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78D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туроператорами, экскурсионными бюро, кассами продажи билетов, транспортными компаниями, meet-компаниями</w:t>
            </w:r>
          </w:p>
        </w:tc>
      </w:tr>
      <w:tr w14:paraId="3F91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F2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9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3FB0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культурой межличностного общения</w:t>
            </w:r>
          </w:p>
        </w:tc>
      </w:tr>
      <w:tr w14:paraId="15FF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E9D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B3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BB9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техникой переговоров, устного общения с клиентом, включая телефонные переговоры</w:t>
            </w:r>
          </w:p>
        </w:tc>
      </w:tr>
      <w:tr w14:paraId="0479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15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04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A8B2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техникой количественной оценки и анализа информации</w:t>
            </w:r>
          </w:p>
        </w:tc>
      </w:tr>
      <w:tr w14:paraId="6677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E4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37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83E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Владеть методикой хранения и поиска информации</w:t>
            </w:r>
          </w:p>
        </w:tc>
      </w:tr>
      <w:tr w14:paraId="6D37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7D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55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2C47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Вести документацию, хранение и извлечение информации</w:t>
            </w:r>
          </w:p>
        </w:tc>
      </w:tr>
      <w:tr w14:paraId="54983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38C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11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0C6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Пользоваться компьютерными программами бронирования туров</w:t>
            </w:r>
          </w:p>
        </w:tc>
      </w:tr>
      <w:tr w14:paraId="6BA6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AE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1B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CA30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за своевременным выполнением заказа</w:t>
            </w:r>
          </w:p>
        </w:tc>
      </w:tr>
      <w:tr w14:paraId="39D0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58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4E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6149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Собирать, обрабатывать и анализировать статистические данные</w:t>
            </w:r>
          </w:p>
        </w:tc>
      </w:tr>
      <w:tr w14:paraId="136E2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12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85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455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банки данных</w:t>
            </w:r>
          </w:p>
        </w:tc>
      </w:tr>
      <w:tr w14:paraId="02CF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A7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69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B545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</w:t>
            </w:r>
          </w:p>
        </w:tc>
      </w:tr>
      <w:tr w14:paraId="68218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BA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8C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2E1E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документы, регламентирующие организацию туроператорской и турагентской деятельности</w:t>
            </w:r>
          </w:p>
        </w:tc>
      </w:tr>
      <w:tr w14:paraId="657C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B3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ED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EE60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продуктов</w:t>
            </w:r>
          </w:p>
        </w:tc>
      </w:tr>
      <w:tr w14:paraId="508E8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24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C3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1935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14:paraId="0C94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F2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A4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669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Системы бронирования услуг</w:t>
            </w:r>
          </w:p>
        </w:tc>
      </w:tr>
      <w:tr w14:paraId="6A03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BB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BA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C87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Организацию работы с запросами туристов</w:t>
            </w:r>
          </w:p>
        </w:tc>
      </w:tr>
      <w:tr w14:paraId="01BE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35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A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D512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оформлению и учету заказов</w:t>
            </w:r>
          </w:p>
        </w:tc>
      </w:tr>
      <w:tr w14:paraId="3C59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21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B5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CA16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контроля за прохождением и выполнением заказов</w:t>
            </w:r>
          </w:p>
        </w:tc>
      </w:tr>
      <w:tr w14:paraId="42BD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C2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7D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66E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технических средств сбора и обработки информации, связи и коммуникаций</w:t>
            </w:r>
          </w:p>
        </w:tc>
      </w:tr>
      <w:tr w14:paraId="2E98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52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78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0B0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Программное обеспечение деятельности туристских организаций</w:t>
            </w:r>
          </w:p>
        </w:tc>
      </w:tr>
      <w:tr w14:paraId="3F2B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B5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085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EE1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Этику делового общения</w:t>
            </w:r>
          </w:p>
        </w:tc>
      </w:tr>
      <w:tr w14:paraId="26CA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D4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57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276F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делопроизводства</w:t>
            </w:r>
          </w:p>
        </w:tc>
      </w:tr>
      <w:tr w14:paraId="1BEC7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64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DAD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5731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14:paraId="2F35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A1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DC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A9A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по охране труда и пожарной безопасности</w:t>
            </w:r>
          </w:p>
        </w:tc>
      </w:tr>
      <w:tr w14:paraId="4D8B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51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70A1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2.2. Координировать работу по реализации заказа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B5DD7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3304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CD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C0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C675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Координация работы подразделений туроператора, задействованных в реализации заказа</w:t>
            </w:r>
          </w:p>
        </w:tc>
      </w:tr>
      <w:tr w14:paraId="6E44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51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9C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840A2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37BA9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7E7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1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CFED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Координировать работу подразделений туроператора, задействованных в реализации заказа</w:t>
            </w:r>
          </w:p>
        </w:tc>
      </w:tr>
      <w:tr w14:paraId="4307D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41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DF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F799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</w:t>
            </w:r>
          </w:p>
        </w:tc>
      </w:tr>
      <w:tr w14:paraId="58609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81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9D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240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документы, регламентирующие организацию туроператорской и турагентской деятельности</w:t>
            </w:r>
          </w:p>
        </w:tc>
      </w:tr>
      <w:tr w14:paraId="2BB0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DA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F6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F65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продуктов</w:t>
            </w:r>
          </w:p>
        </w:tc>
      </w:tr>
      <w:tr w14:paraId="6564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AE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57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C1B6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14:paraId="3A71E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4A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2C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B8CB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Системы бронирования услуг</w:t>
            </w:r>
          </w:p>
        </w:tc>
      </w:tr>
      <w:tr w14:paraId="0329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67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61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903F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Организацию работы с запросами туристов</w:t>
            </w:r>
          </w:p>
        </w:tc>
      </w:tr>
      <w:tr w14:paraId="3BF2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E9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79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3431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оформлению и учету заказов</w:t>
            </w:r>
          </w:p>
        </w:tc>
      </w:tr>
      <w:tr w14:paraId="4389E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AF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C9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A0CC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контроля за прохождением и выполнением заказов</w:t>
            </w:r>
          </w:p>
        </w:tc>
      </w:tr>
      <w:tr w14:paraId="0A1B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32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1E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91E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технических средств сбора и обработки информации, связи и коммуникаций</w:t>
            </w:r>
          </w:p>
        </w:tc>
      </w:tr>
      <w:tr w14:paraId="054C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69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FE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CD6E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Программное обеспечение деятельности туристских организаций</w:t>
            </w:r>
          </w:p>
        </w:tc>
      </w:tr>
      <w:tr w14:paraId="6EFB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EC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2A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FBD3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Этику делового общения</w:t>
            </w:r>
          </w:p>
        </w:tc>
      </w:tr>
      <w:tr w14:paraId="13C1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1C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93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48AE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делопроизводства</w:t>
            </w:r>
          </w:p>
        </w:tc>
      </w:tr>
      <w:tr w14:paraId="626B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8D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82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9E3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14:paraId="04AB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36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3C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9CC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по охране труда и пожарной безопасности</w:t>
            </w:r>
          </w:p>
        </w:tc>
      </w:tr>
      <w:tr w14:paraId="72C2F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0CE7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экскурсионных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1CEB8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2.1. Формировать группы туристов, выполнять регистрацию группы в аварийно-спасательных службах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7A35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7C8B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8A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7447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4688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Консультирования клиентов по правилам оформления и приема заказов на экскурсионные услуги</w:t>
            </w:r>
          </w:p>
        </w:tc>
      </w:tr>
      <w:tr w14:paraId="1330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85B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37A5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7987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Получения, учёта и оформления заказов на экскурсии</w:t>
            </w:r>
          </w:p>
        </w:tc>
      </w:tr>
      <w:tr w14:paraId="6B2E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70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7A1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832B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Формирования экскурсионных групп в соответствии с поступившими заказами</w:t>
            </w:r>
          </w:p>
        </w:tc>
      </w:tr>
      <w:tr w14:paraId="092F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43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56C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E80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Поддержания контактов с туристскими информационными центрами</w:t>
            </w:r>
          </w:p>
        </w:tc>
      </w:tr>
      <w:tr w14:paraId="3233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FFE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E93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AFFC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Координации работы подразделений по реализации заказов на экскурсионные услуги</w:t>
            </w:r>
          </w:p>
        </w:tc>
      </w:tr>
      <w:tr w14:paraId="3797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ED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A28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F08F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Ведения информационной базы данных о реализуемых заказах на экскурсионные услуги</w:t>
            </w:r>
          </w:p>
        </w:tc>
      </w:tr>
      <w:tr w14:paraId="4AAB9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8A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3CA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C26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Контроля реализации заказов на экскурсионные услуги</w:t>
            </w:r>
          </w:p>
        </w:tc>
      </w:tr>
      <w:tr w14:paraId="3B95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61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1C6D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FD2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Ведения отчетности о реализованных заказах на экскурсионные услуги</w:t>
            </w:r>
          </w:p>
        </w:tc>
      </w:tr>
      <w:tr w14:paraId="01F5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4B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DFA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415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Определения и уточнения тематики программ экскурсионного обслуживания</w:t>
            </w:r>
          </w:p>
        </w:tc>
      </w:tr>
      <w:tr w14:paraId="4C78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FD0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CAA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DEB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Отбора и изучения экскурсионных объектов</w:t>
            </w:r>
          </w:p>
        </w:tc>
      </w:tr>
      <w:tr w14:paraId="6744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CC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4B56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8EF6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Отбора объектов инфраструктуры в соответствии с разработанной программой экскурсионного обслуживания</w:t>
            </w:r>
          </w:p>
        </w:tc>
      </w:tr>
      <w:tr w14:paraId="3C6A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C6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12D6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BA4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Формирования программ экскурсионного обслуживания</w:t>
            </w:r>
          </w:p>
        </w:tc>
      </w:tr>
      <w:tr w14:paraId="7306B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18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CF3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5255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Формирования экскурсионных групп с учетом совместных интересов туристов (экскурсантов)</w:t>
            </w:r>
          </w:p>
        </w:tc>
      </w:tr>
      <w:tr w14:paraId="6483E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0C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3C9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54B3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Составления маршрута и текста экскурсии</w:t>
            </w:r>
          </w:p>
        </w:tc>
      </w:tr>
      <w:tr w14:paraId="5440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51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B255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5202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Отбора объектов для показа во время экскурсии</w:t>
            </w:r>
          </w:p>
        </w:tc>
      </w:tr>
      <w:tr w14:paraId="768E7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B1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9C9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692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Отбора информационных материалов для проведения экскурсии</w:t>
            </w:r>
          </w:p>
        </w:tc>
      </w:tr>
      <w:tr w14:paraId="44D6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CB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E7EA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2C46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Определения методических приемов проведения экскурсии</w:t>
            </w:r>
          </w:p>
        </w:tc>
      </w:tr>
      <w:tr w14:paraId="35CC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7B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6CB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9025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Объезда (обхода) маршрута экскурсии</w:t>
            </w:r>
          </w:p>
        </w:tc>
      </w:tr>
      <w:tr w14:paraId="352E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D8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3E53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6BA8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Оформления экскурсионной документации</w:t>
            </w:r>
          </w:p>
        </w:tc>
      </w:tr>
      <w:tr w14:paraId="78CA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B1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28C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F3395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7616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29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1BA3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0569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Предоставлять клиентам первичную информацию по вопросам реализации экскурсионных услуг</w:t>
            </w:r>
          </w:p>
        </w:tc>
      </w:tr>
      <w:tr w14:paraId="5AA6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D9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60B9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758C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Принимать заказы на экскурсионные услуги</w:t>
            </w:r>
          </w:p>
        </w:tc>
      </w:tr>
      <w:tr w14:paraId="74C84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80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997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1E5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Проверять правильность оформления заказа на экскурсионные услуги</w:t>
            </w:r>
          </w:p>
        </w:tc>
      </w:tr>
      <w:tr w14:paraId="515F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90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100F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5934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Регистрировать и редактировать данные о заказах на экскурсионные услуги и условиях их выполнения</w:t>
            </w:r>
          </w:p>
        </w:tc>
      </w:tr>
      <w:tr w14:paraId="0AA6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18F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CE9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922B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систему электронных путевок</w:t>
            </w:r>
          </w:p>
        </w:tc>
      </w:tr>
      <w:tr w14:paraId="298B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6A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73D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09F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Выявлять потребности и предпочтения туристов (экскурсантов) Использовать технологии компьютерной обработки заказов на экскурсионные услуги</w:t>
            </w:r>
          </w:p>
        </w:tc>
      </w:tr>
      <w:tr w14:paraId="5C8E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B7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448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6D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Работать с документами, составлять отчеты по итогам реализации заказов на экскурсионные услуги</w:t>
            </w:r>
          </w:p>
        </w:tc>
      </w:tr>
      <w:tr w14:paraId="69FB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7C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481E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950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деятельность по хранению и обработке персональных данных</w:t>
            </w:r>
          </w:p>
        </w:tc>
      </w:tr>
      <w:tr w14:paraId="4378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2E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75B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CB2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технологии компьютерной обработки заказов на экскурсионные услуги</w:t>
            </w:r>
          </w:p>
        </w:tc>
      </w:tr>
      <w:tr w14:paraId="4D07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E4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4A1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AF2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Работать с документами, составлять отчеты по итогам реализации заказов на экскурсионные услуги</w:t>
            </w:r>
          </w:p>
        </w:tc>
      </w:tr>
      <w:tr w14:paraId="5038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D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4A2E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5AE9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деятельность по хранению и обработке персональных данных</w:t>
            </w:r>
          </w:p>
        </w:tc>
      </w:tr>
      <w:tr w14:paraId="1CD9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C3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208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50EE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Проводить оценку состояния рынка экскурсионных услуг</w:t>
            </w:r>
          </w:p>
        </w:tc>
      </w:tr>
      <w:tr w14:paraId="7C4D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5A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781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BEC8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контроль на разных этапах разработки программ экскурсионного обслуживания</w:t>
            </w:r>
          </w:p>
        </w:tc>
      </w:tr>
      <w:tr w14:paraId="7A5F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1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BC6A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1289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Корректировать программы экскурсионного обслуживания с учетом изменения условий их реализации</w:t>
            </w:r>
          </w:p>
        </w:tc>
      </w:tr>
      <w:tr w14:paraId="1BBE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29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BB9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73DE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Определять необходимость использования технических средств для разработки программ экскурсионного обслуживания</w:t>
            </w:r>
          </w:p>
        </w:tc>
      </w:tr>
      <w:tr w14:paraId="0149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DB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9F63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872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программы экскурсионного обслуживания</w:t>
            </w:r>
          </w:p>
        </w:tc>
      </w:tr>
      <w:tr w14:paraId="5038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E7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2D57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9B6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взаимодействие с предпринимателями и организациями, предоставляющими услуги по программе экскурсионного обслуживания</w:t>
            </w:r>
          </w:p>
        </w:tc>
      </w:tr>
      <w:tr w14:paraId="0252D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40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9EA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8F81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Бронировать, корректировать и сопровождать заказы на услуги, входящие в программу экскурсионного обслуживания</w:t>
            </w:r>
          </w:p>
        </w:tc>
      </w:tr>
      <w:tr w14:paraId="4F33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67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2EA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629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Оформлять документацию к программам экскурсионного обслуживания</w:t>
            </w:r>
          </w:p>
        </w:tc>
      </w:tr>
      <w:tr w14:paraId="5E9A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D6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6A3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177B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Собирать и обрабатывать отзывы туристов (экскурсантов), формировать отчеты по реализованным экскурсионным программам</w:t>
            </w:r>
          </w:p>
        </w:tc>
      </w:tr>
      <w:tr w14:paraId="3EC6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F7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EEF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253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Бронирование транспортных услуг для организации экскурсий</w:t>
            </w:r>
          </w:p>
        </w:tc>
      </w:tr>
      <w:tr w14:paraId="7408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FD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F2A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8E86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питания туристов (экскурсантов)</w:t>
            </w:r>
          </w:p>
        </w:tc>
      </w:tr>
      <w:tr w14:paraId="7ACC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64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436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BA4C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Законы и иные нормативные правовые акты Российской Федерации и субъекта Российской Федерации в сфере туризма и экскурсионного дела</w:t>
            </w:r>
          </w:p>
        </w:tc>
      </w:tr>
      <w:tr w14:paraId="0BAE1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B2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60BE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BBBB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 w14:paraId="23F4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5B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7A1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C2E9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 организации, регламентирующие осуществление экскурсионной деятельности</w:t>
            </w:r>
          </w:p>
        </w:tc>
      </w:tr>
      <w:tr w14:paraId="4C1F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E6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B01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A104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Функции структурных подразделений экскурсионного бюро</w:t>
            </w:r>
          </w:p>
        </w:tc>
      </w:tr>
      <w:tr w14:paraId="7911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01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434F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7B0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0416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08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4B4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290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и учету заказов на экскурсии</w:t>
            </w:r>
          </w:p>
        </w:tc>
      </w:tr>
      <w:tr w14:paraId="60B2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36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9FF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E04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Порядок контроля прохождения и выполнения заказов на экскурсии</w:t>
            </w:r>
          </w:p>
        </w:tc>
      </w:tr>
      <w:tr w14:paraId="2B33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02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7B9B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5D90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Структура и состав информации, содержащейся в электронной путевке</w:t>
            </w:r>
          </w:p>
        </w:tc>
      </w:tr>
      <w:tr w14:paraId="1D291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FF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0FE08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4BB0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Технология компьютерной обработки заказов на экскурсии</w:t>
            </w:r>
          </w:p>
        </w:tc>
      </w:tr>
      <w:tr w14:paraId="4E6B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5B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BDC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619E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объеме, необходимом для консультирования туристов по оформлению заказов на экскурсионные услуги</w:t>
            </w:r>
          </w:p>
        </w:tc>
      </w:tr>
      <w:tr w14:paraId="54D7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42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5D6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14C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Этика межкультурного и делового общения</w:t>
            </w:r>
          </w:p>
        </w:tc>
      </w:tr>
      <w:tr w14:paraId="480CA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4D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F34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01C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Туристский потенциал населенного пункта (района)</w:t>
            </w:r>
          </w:p>
        </w:tc>
      </w:tr>
      <w:tr w14:paraId="34C9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B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E4D1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861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экскурсионной деятельности</w:t>
            </w:r>
          </w:p>
        </w:tc>
      </w:tr>
      <w:tr w14:paraId="608C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D4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642B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866C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Этика и культура межличностного общения</w:t>
            </w:r>
          </w:p>
        </w:tc>
      </w:tr>
      <w:tr w14:paraId="25D3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0B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F5E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8557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и обеспечения безопасности, порядок действий в чрезвычайной ситуации</w:t>
            </w:r>
          </w:p>
        </w:tc>
      </w:tr>
      <w:tr w14:paraId="30124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4F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3041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2.2. Сопровождать туристов при прохождении маршрута (по видам туризма)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FC55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733C6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641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8F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1065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сопровождения туристов (экскурсантов) в процессе перевозки на маршруте экскурсии</w:t>
            </w:r>
          </w:p>
        </w:tc>
      </w:tr>
      <w:tr w14:paraId="686E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AA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9D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7ED7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сопровождения туристов (экскурсантов) к объектам показа, объектам общественного питания, местам проведения культурно-зрелищных/спортивных мероприятий, средствам размещения</w:t>
            </w:r>
          </w:p>
        </w:tc>
      </w:tr>
      <w:tr w14:paraId="63A1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43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78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A210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сопровождения туристов (экскурсантов) с ограниченными возможностями здоровья</w:t>
            </w:r>
          </w:p>
        </w:tc>
      </w:tr>
      <w:tr w14:paraId="0DBCC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3F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98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7D9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Оперативного информирование туристов (экскурсантов) об изменениях в программе экскурсионного обслуживания</w:t>
            </w:r>
          </w:p>
        </w:tc>
      </w:tr>
      <w:tr w14:paraId="02C8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2D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F03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79CD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Обеспечения соответствия маршрута экскурсии заявке на экскурсионное обслуживание</w:t>
            </w:r>
          </w:p>
        </w:tc>
      </w:tr>
      <w:tr w14:paraId="59B39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F0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2D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9064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Информирования туристов (экскурсантов) о посещаемых объектах показа и инфраструктуры, а также о местных культурных и поведенческих особенностях, связанных с национальными и локальными традициями</w:t>
            </w:r>
          </w:p>
        </w:tc>
      </w:tr>
      <w:tr w14:paraId="30575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EA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C5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0F4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Рассказа об объектах экскурсионного показа с применением техник ведения экскурсий и методических рекомендаций</w:t>
            </w:r>
          </w:p>
        </w:tc>
      </w:tr>
      <w:tr w14:paraId="0B97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2C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C5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AF99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Инструктирования туристов (экскурсантов) о правилах поведения и безопасности на маршрутах экскурсий</w:t>
            </w:r>
          </w:p>
        </w:tc>
      </w:tr>
      <w:tr w14:paraId="6E143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6E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D7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933C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Предоставления путевой информации по маршруту экскурсии</w:t>
            </w:r>
          </w:p>
        </w:tc>
      </w:tr>
      <w:tr w14:paraId="2B73C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1B0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1D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80D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Контроля за передвижением туристов (экскурсантов) по маршруту экскурсии, соблюдением расписания экскурсии</w:t>
            </w:r>
          </w:p>
        </w:tc>
      </w:tr>
      <w:tr w14:paraId="4666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B1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40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8B21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Осуществления коммуникации с туристами (экскурсантами), их консультирование по маршруту экскурсии </w:t>
            </w:r>
          </w:p>
        </w:tc>
      </w:tr>
      <w:tr w14:paraId="73A7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45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84B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C871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и планирования маршрута (по видам туризма)</w:t>
            </w:r>
          </w:p>
        </w:tc>
      </w:tr>
      <w:tr w14:paraId="00F34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6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0A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E6EF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Технической подготовки туристов перед прохождением маршрута</w:t>
            </w:r>
          </w:p>
        </w:tc>
      </w:tr>
      <w:tr w14:paraId="4651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82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15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3EB9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Сбора и анализа информации о физико-географических и социально-культурных особенностях района маршрута (по видам туризма)</w:t>
            </w:r>
          </w:p>
        </w:tc>
      </w:tr>
      <w:tr w14:paraId="2AB5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94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42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7B70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Анализа и оценки опасностей и рисков предполагаемого маршрута, включая оценку погодно-климатических условий (по видам туризма)</w:t>
            </w:r>
          </w:p>
        </w:tc>
      </w:tr>
      <w:tr w14:paraId="1337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A5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73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461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Составления подробного плана маршрута (по видам туризма)</w:t>
            </w:r>
          </w:p>
        </w:tc>
      </w:tr>
      <w:tr w14:paraId="5CD93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7A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C0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5E3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запасных вариантов прохождения маршрута (по видам туризма)</w:t>
            </w:r>
          </w:p>
        </w:tc>
      </w:tr>
      <w:tr w14:paraId="60DA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69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C8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89F0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общего плана-графика прохождения маршрута (по видам туризма)</w:t>
            </w:r>
          </w:p>
        </w:tc>
      </w:tr>
      <w:tr w14:paraId="3689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0C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9D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D170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плана действий при возникновении чрезвычайной ситуации или несчастном случае в группе (по видам туризма)</w:t>
            </w:r>
          </w:p>
        </w:tc>
      </w:tr>
      <w:tr w14:paraId="685B5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90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69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C0EA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тактического плана прохождения технически сложных участков маршрута (по видам туризма)</w:t>
            </w:r>
          </w:p>
        </w:tc>
      </w:tr>
      <w:tr w14:paraId="6EAF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58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4D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C442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запасных вариантов прохождения маршрута (по видам туризма)</w:t>
            </w:r>
          </w:p>
        </w:tc>
      </w:tr>
      <w:tr w14:paraId="50A8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91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5E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321E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организационных, тактических и технических действий по снижению и профилактике различных видов опасностей и рисков, включая восхождение и спуск с маршрута (по видам туризма)</w:t>
            </w:r>
          </w:p>
        </w:tc>
      </w:tr>
      <w:tr w14:paraId="3CE2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65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2F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7C01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Планирование мест размещения и способов организации временных и стационарных лагерей (по видам туризма)</w:t>
            </w:r>
          </w:p>
        </w:tc>
      </w:tr>
      <w:tr w14:paraId="360C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BA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E0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676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Сопровождения регистрации туристских групп и туристов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или в службах спасения</w:t>
            </w:r>
          </w:p>
        </w:tc>
      </w:tr>
      <w:tr w14:paraId="21D8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35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51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587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Подготовки снаряжения (по видам туризма)</w:t>
            </w:r>
          </w:p>
        </w:tc>
      </w:tr>
      <w:tr w14:paraId="1147E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56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51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DE9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Разработки списков необходимого личного и общественного снаряжения (по видам туризма)</w:t>
            </w:r>
          </w:p>
        </w:tc>
      </w:tr>
      <w:tr w14:paraId="04457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7E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0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9866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Проверки личного и общественного снаряжения перед выходом на маршрут (по видам туризма)</w:t>
            </w:r>
          </w:p>
        </w:tc>
      </w:tr>
      <w:tr w14:paraId="6B68F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54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6A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53B1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питания и питьевого режима на маршруте (по видам туризма)</w:t>
            </w:r>
          </w:p>
        </w:tc>
      </w:tr>
      <w:tr w14:paraId="6AF8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A3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77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322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Составления походной раскладки продуктов и меню питания, питьевого режима с учетом предпочтений клиентов и специфики приготовления пищи и водообеспечения в походных условиях (по видам туризма)</w:t>
            </w:r>
          </w:p>
        </w:tc>
      </w:tr>
      <w:tr w14:paraId="1D01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7E5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BD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023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Проведения инструктажа клиентов по правилам безопасности перед выходом на маршрут (по видам туризма)</w:t>
            </w:r>
          </w:p>
        </w:tc>
      </w:tr>
      <w:tr w14:paraId="6A37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7B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18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93CA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связи на маршруте, проверка исправности средств связи</w:t>
            </w:r>
          </w:p>
        </w:tc>
      </w:tr>
      <w:tr w14:paraId="7EF9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CA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56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E8DF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Обеспечения связи между экипажами транспортных средств</w:t>
            </w:r>
          </w:p>
        </w:tc>
      </w:tr>
      <w:tr w14:paraId="61B8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B6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04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D3A7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мероприятий по минимизации негативного воздействия на природу</w:t>
            </w:r>
          </w:p>
        </w:tc>
      </w:tr>
      <w:tr w14:paraId="2BF53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97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E0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8DB6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Проведения инструктажа клиентов о возможных опасностях и рисках, правилах поведения и безопасности во время прохождения маршрута (по видам туризма)</w:t>
            </w:r>
          </w:p>
        </w:tc>
      </w:tr>
      <w:tr w14:paraId="5D2A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187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BE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9B2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Лидирования и замыкания группы на всех этапах маршрута (на восхождениях и спусках, на подходах к маршрутам и отходах от них) (по видам туризма)</w:t>
            </w:r>
          </w:p>
        </w:tc>
      </w:tr>
      <w:tr w14:paraId="6B3E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49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E8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673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Налаживания переправ через горные реки, включая выбор тактики, техники движения и способов организации страховки на переправах</w:t>
            </w:r>
          </w:p>
        </w:tc>
      </w:tr>
      <w:tr w14:paraId="6576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D4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BA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678D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Лидирования и страховки клиента или группы на технически сложных или опасных участках маршрута (по видам туризма)</w:t>
            </w:r>
          </w:p>
        </w:tc>
      </w:tr>
      <w:tr w14:paraId="0634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9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FE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FBD7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Синхронизации гребли, команды и их применения при прохождении маршрута</w:t>
            </w:r>
          </w:p>
        </w:tc>
      </w:tr>
      <w:tr w14:paraId="2F92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79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96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4112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Управления судном в препятствиях с вертикальными и горизонтальными циркуляциями, пульсациями потока, сбоями струй, валами и другими неупорядоченными течениями</w:t>
            </w:r>
          </w:p>
        </w:tc>
      </w:tr>
      <w:tr w14:paraId="1AC3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32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DE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08B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Управления выбранными для прохождения средствами сплава: байдарками, катамаранами, рафтами</w:t>
            </w:r>
          </w:p>
        </w:tc>
      </w:tr>
      <w:tr w14:paraId="19EAA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56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5A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39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Ремонта снаряжения в случае его повреждения (по видам туризма)</w:t>
            </w:r>
          </w:p>
        </w:tc>
      </w:tr>
      <w:tr w14:paraId="22D7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C7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5F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0E17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и помощи в организации кормления лошадей</w:t>
            </w:r>
          </w:p>
        </w:tc>
      </w:tr>
      <w:tr w14:paraId="27FC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80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DE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D65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Чистки и седловки лошадей</w:t>
            </w:r>
          </w:p>
        </w:tc>
      </w:tr>
      <w:tr w14:paraId="49E7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81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4C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DC2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Оценки состояния лошади перед выходом на маршрут</w:t>
            </w:r>
          </w:p>
        </w:tc>
      </w:tr>
      <w:tr w14:paraId="0DA7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66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AD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0B5B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Ухода за лошадью</w:t>
            </w:r>
          </w:p>
        </w:tc>
      </w:tr>
      <w:tr w14:paraId="03FA5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94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9F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9652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Осмотра лошадей и уход за лошадьми на маршруте</w:t>
            </w:r>
          </w:p>
        </w:tc>
      </w:tr>
      <w:tr w14:paraId="0B2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BB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E6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3754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Регистрации группы в аварийно-спасательных службах до начала путешествия (по видам туризма)</w:t>
            </w:r>
          </w:p>
        </w:tc>
      </w:tr>
      <w:tr w14:paraId="5A32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01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29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221A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и руководства проведением поисково-спасательных мероприятий своими силами с использованием подручных средств (по видам туризма)</w:t>
            </w:r>
          </w:p>
        </w:tc>
      </w:tr>
      <w:tr w14:paraId="0AEB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78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14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8568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Вызова помощи при возникновении аварийной ситуации или несчастном случае (по видам туризма)</w:t>
            </w:r>
          </w:p>
        </w:tc>
      </w:tr>
      <w:tr w14:paraId="1882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58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E6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CF7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Планирования транспортного обеспечения маршрута: подъезд к началу маршрута, отъезд с места окончания маршрута, внутримаршрутные переезды, автосопровождение </w:t>
            </w:r>
          </w:p>
        </w:tc>
      </w:tr>
      <w:tr w14:paraId="7C134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F8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F9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9A4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Коммуникации и взаимодействия со службой спасения и другими группами, находящимися в районе (по видам туризма)</w:t>
            </w:r>
          </w:p>
        </w:tc>
      </w:tr>
      <w:tr w14:paraId="7D7D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11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99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D533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и проведения поисково-спасательных работ (по видам туризма)</w:t>
            </w:r>
          </w:p>
        </w:tc>
      </w:tr>
      <w:tr w14:paraId="5D73D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35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A2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8904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транспортировки пострадавшего</w:t>
            </w:r>
          </w:p>
        </w:tc>
      </w:tr>
      <w:tr w14:paraId="34BB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CC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52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0B77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аварийных бивуаков</w:t>
            </w:r>
          </w:p>
        </w:tc>
      </w:tr>
      <w:tr w14:paraId="227B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3A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42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8B4C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Эвакуации пострадавших</w:t>
            </w:r>
          </w:p>
        </w:tc>
      </w:tr>
      <w:tr w14:paraId="1627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46D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9E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803D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7DF27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9E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F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8C1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посещения объектов экскурсионного показа</w:t>
            </w:r>
          </w:p>
        </w:tc>
      </w:tr>
      <w:tr w14:paraId="57EB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6B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A5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96DE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Обеспечение экскурсоводов (гидов) информацией о маршрутах экскурсий</w:t>
            </w:r>
          </w:p>
        </w:tc>
      </w:tr>
      <w:tr w14:paraId="742D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0C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59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E36E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Определять тему и составлять маршрут экскурсии</w:t>
            </w:r>
          </w:p>
        </w:tc>
      </w:tr>
      <w:tr w14:paraId="21DA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80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94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D4E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методические приемы, формы и методы проведения экскурсий</w:t>
            </w:r>
          </w:p>
        </w:tc>
      </w:tr>
      <w:tr w14:paraId="6C37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37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70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204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методическую разработку экскурсии</w:t>
            </w:r>
          </w:p>
        </w:tc>
      </w:tr>
      <w:tr w14:paraId="442F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C6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4F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1351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технологическую карту экскурсии и иную экскурсионную документацию</w:t>
            </w:r>
          </w:p>
        </w:tc>
      </w:tr>
      <w:tr w14:paraId="3315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42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54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5D26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технические средства и технологии при разработке экскурсий</w:t>
            </w:r>
          </w:p>
        </w:tc>
      </w:tr>
      <w:tr w14:paraId="1BDC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9D7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151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55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Устанавливать контакт с туристами (экскурсантами) и удерживать их внимание</w:t>
            </w:r>
          </w:p>
        </w:tc>
      </w:tr>
      <w:tr w14:paraId="19831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7A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07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724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Применять технику публичных выступлений</w:t>
            </w:r>
          </w:p>
        </w:tc>
      </w:tr>
      <w:tr w14:paraId="4AB8A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A9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55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4A77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Применять навыки экскурсионного рассказа, экскурсионного показа и демонстрации экспонатов</w:t>
            </w:r>
          </w:p>
        </w:tc>
      </w:tr>
      <w:tr w14:paraId="7D601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02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DB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BA68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Применять методические приемы и методы, соответствующие программе экскурсионного обслуживания</w:t>
            </w:r>
          </w:p>
        </w:tc>
      </w:tr>
      <w:tr w14:paraId="7970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EA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4C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5808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Обеспечивать соблюдение маршрута и расписания экскурсии</w:t>
            </w:r>
          </w:p>
        </w:tc>
      </w:tr>
      <w:tr w14:paraId="30F6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42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CE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A4A0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Корректировать маршрут и содержание экскурсии в случае наступления непредвиденных обстоятельств</w:t>
            </w:r>
          </w:p>
        </w:tc>
      </w:tr>
      <w:tr w14:paraId="3C78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60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05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E41A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технические средства при проведении экскурсий</w:t>
            </w:r>
          </w:p>
        </w:tc>
      </w:tr>
      <w:tr w14:paraId="2228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2D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5E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E4C0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Разрешать конфликтные ситуации, возникающие на маршрутах экскурсий</w:t>
            </w:r>
          </w:p>
        </w:tc>
      </w:tr>
      <w:tr w14:paraId="3447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FC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0D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3EEA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Разрабатывать планы действий при возникновении аварийной ситуации или несчастном случае в группе</w:t>
            </w:r>
          </w:p>
        </w:tc>
      </w:tr>
      <w:tr w14:paraId="729A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9A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26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AA7F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Применять методические приемы, соответствующие маршруту экскурсии</w:t>
            </w:r>
          </w:p>
        </w:tc>
      </w:tr>
      <w:tr w14:paraId="68CF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42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D4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305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Корректировать программу обслуживания по маршруту экскурсии с учетом индивидуальных потребностей туристов (экскурсантов)</w:t>
            </w:r>
          </w:p>
        </w:tc>
      </w:tr>
      <w:tr w14:paraId="28B4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7B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34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426E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технические средства при сопровождении туристов (экскурсантов) по маршруту экскурсии</w:t>
            </w:r>
          </w:p>
        </w:tc>
      </w:tr>
      <w:tr w14:paraId="5FD4E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05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DD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045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взаимодействие с правоохранительными органами и спасательными службами при возникновении чрезвычайных ситуаций</w:t>
            </w:r>
          </w:p>
        </w:tc>
      </w:tr>
      <w:tr w14:paraId="4967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54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AD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67A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Планировать и составлять план маршрута (по видам туризма)</w:t>
            </w:r>
          </w:p>
        </w:tc>
      </w:tr>
      <w:tr w14:paraId="42C6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05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30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810B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и оценивать физико-географические особенности района (по видам туризма)</w:t>
            </w:r>
          </w:p>
        </w:tc>
      </w:tr>
      <w:tr w14:paraId="04818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79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14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1D2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и оценивать потенциальные опасности и риски (по видам туризма)</w:t>
            </w:r>
          </w:p>
        </w:tc>
      </w:tr>
      <w:tr w14:paraId="404D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57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72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931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и оценивать социально-культурные особенности (по видам туризма)</w:t>
            </w:r>
          </w:p>
        </w:tc>
      </w:tr>
      <w:tr w14:paraId="6A80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21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E9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346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и оценивать особенности состава группы (пол, возраст, уровень физической и технической подготовленности) (по видам туризма)</w:t>
            </w:r>
          </w:p>
        </w:tc>
      </w:tr>
      <w:tr w14:paraId="5D1A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0A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7E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620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и оценивать технические особенности маршрута (общая протяженность, техническая сложность, уровень автономности) (по видам туризма)</w:t>
            </w:r>
          </w:p>
        </w:tc>
      </w:tr>
      <w:tr w14:paraId="7C85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68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E7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B8E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краткосрочные локальные прогнозы погоды на основе анализа доступных метеорологических данных и собственных наблюдений за погодой (по видам туризма)</w:t>
            </w:r>
          </w:p>
        </w:tc>
      </w:tr>
      <w:tr w14:paraId="3B8A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64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95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806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Проводить подбор и подготовку личного, группового страховочного и специального туристского снаряжения с учетом специфики предполагаемого маршрута (по видам туризма)</w:t>
            </w:r>
          </w:p>
        </w:tc>
      </w:tr>
      <w:tr w14:paraId="1938E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D3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8F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100C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Кататься на горных лыжах или сноуборде по неподготовленным горным склонам в любых снежных условиях</w:t>
            </w:r>
          </w:p>
        </w:tc>
      </w:tr>
      <w:tr w14:paraId="7030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0C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0B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1928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Передвигаться и лидировать на горном рельефе любых видов (травянистых и осыпных склонах, скальном, ледово-снежном и комбинированном рельефе)</w:t>
            </w:r>
          </w:p>
        </w:tc>
      </w:tr>
      <w:tr w14:paraId="0C85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F1D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79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BC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движение и обеспечивать страховку клиента или группы на горном рельефе любых видов (травянистых и осыпных склонах, скальном, ледово-снежном и комбинированном рельефе)</w:t>
            </w:r>
          </w:p>
        </w:tc>
      </w:tr>
      <w:tr w14:paraId="7637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802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6E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71A4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Передвигаться по закрытым ледникам</w:t>
            </w:r>
          </w:p>
        </w:tc>
      </w:tr>
      <w:tr w14:paraId="0AB7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DD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D0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0C87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Пользоваться техническими приемами спасения из ледовых трещин</w:t>
            </w:r>
          </w:p>
        </w:tc>
      </w:tr>
      <w:tr w14:paraId="372C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B1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3C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FCB0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Переправляться через горные реки, включая выбор тактики, техники движения и способов организации страховки на переправах</w:t>
            </w:r>
          </w:p>
        </w:tc>
      </w:tr>
      <w:tr w14:paraId="4775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AF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03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F009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Обучать гребковой технике: прямой и обратный гребки, дуговые прямой и обратный гребки, одиночное и параллельное притяжение, безопорная проводка весла, подруливание</w:t>
            </w:r>
          </w:p>
        </w:tc>
      </w:tr>
      <w:tr w14:paraId="398E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03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53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CA0B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Обучать торможению судна при помощи весел, камней в русле, береговых выступов и структуры потока</w:t>
            </w:r>
          </w:p>
        </w:tc>
      </w:tr>
      <w:tr w14:paraId="6355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68D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699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952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различные виды страховок на воде</w:t>
            </w:r>
          </w:p>
        </w:tc>
      </w:tr>
      <w:tr w14:paraId="1CF3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22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70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1ED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Ориентироваться в лесной и горной местности</w:t>
            </w:r>
          </w:p>
        </w:tc>
      </w:tr>
      <w:tr w14:paraId="4FAA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D0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16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FD77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Ориентироваться c использованием топографических карт и компаса</w:t>
            </w:r>
          </w:p>
        </w:tc>
      </w:tr>
      <w:tr w14:paraId="10DA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B5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07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056B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Ориентироваться без применения карт и компаса</w:t>
            </w:r>
          </w:p>
        </w:tc>
      </w:tr>
      <w:tr w14:paraId="0ACF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D7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02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E5A0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Пользоваться спутниковыми навигационными системами</w:t>
            </w:r>
          </w:p>
        </w:tc>
      </w:tr>
      <w:tr w14:paraId="7491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BA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1F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6575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Ориентироваться в сложных погодных условиях и при плохой видимости</w:t>
            </w:r>
          </w:p>
        </w:tc>
      </w:tr>
      <w:tr w14:paraId="3718B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1D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CC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14CB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Готовить пищу в полевых условиях</w:t>
            </w:r>
          </w:p>
        </w:tc>
      </w:tr>
      <w:tr w14:paraId="0604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E6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F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748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Взаимодействовать со службами спасения и группами, находящимися в районе</w:t>
            </w:r>
          </w:p>
        </w:tc>
      </w:tr>
      <w:tr w14:paraId="04A73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D4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21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D85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основные невербальные сигналы при работе с вертолетом</w:t>
            </w:r>
          </w:p>
        </w:tc>
      </w:tr>
      <w:tr w14:paraId="4E72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8C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A1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E522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Проводить поисково-спасательные работы с использованием подручных средств</w:t>
            </w:r>
          </w:p>
        </w:tc>
      </w:tr>
      <w:tr w14:paraId="4C33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25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C0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C9D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Проводить поисково-спасательные работы в лавинах силами одного и нескольких человек</w:t>
            </w:r>
          </w:p>
        </w:tc>
      </w:tr>
      <w:tr w14:paraId="661F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18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A2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7CA7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Работать с лавинными датчиками при поиске одного и нескольких пострадавших </w:t>
            </w:r>
          </w:p>
        </w:tc>
      </w:tr>
      <w:tr w14:paraId="7E27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AB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43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50CC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Зондировать снежный склон силами одного и нескольких человек при поиске одного и нескольких пострадавших </w:t>
            </w:r>
          </w:p>
        </w:tc>
      </w:tr>
      <w:tr w14:paraId="7C90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14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C0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446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Оказывать первую помощь в полевых условиях </w:t>
            </w:r>
          </w:p>
        </w:tc>
      </w:tr>
      <w:tr w14:paraId="16D76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4A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C9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DF83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Транспортировать пострадавшего с использованием подручных средств</w:t>
            </w:r>
          </w:p>
        </w:tc>
      </w:tr>
      <w:tr w14:paraId="55BA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BA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A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F80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Организовывать аварийные бивуаки</w:t>
            </w:r>
          </w:p>
        </w:tc>
      </w:tr>
      <w:tr w14:paraId="38307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96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F5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027B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Ремонтировать все виды снаряжения </w:t>
            </w:r>
          </w:p>
        </w:tc>
      </w:tr>
      <w:tr w14:paraId="05BA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5E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53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DF20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Обслуживать транспортные средства, определять неисправности и проводить мелкий ремонт</w:t>
            </w:r>
          </w:p>
        </w:tc>
      </w:tr>
      <w:tr w14:paraId="7130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8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19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1178B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6024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2C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3A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A8A9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Законы и иные нормативные правовые акты Российской Федерации и субъекта Российской Федерации в сфере туризма и экскурсионного дела</w:t>
            </w:r>
          </w:p>
        </w:tc>
      </w:tr>
      <w:tr w14:paraId="16F8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58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940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40EC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 w14:paraId="0E02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F3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EF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729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 организации, регламентирующие осуществление экскурсионной деятельности</w:t>
            </w:r>
          </w:p>
        </w:tc>
      </w:tr>
      <w:tr w14:paraId="058B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1A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8A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0752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Функции структурных подразделений экскурсионного бюро</w:t>
            </w:r>
          </w:p>
        </w:tc>
      </w:tr>
      <w:tr w14:paraId="560A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17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3E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27A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14:paraId="199D5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36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81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6663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и учету заказов на экскурсии</w:t>
            </w:r>
          </w:p>
        </w:tc>
      </w:tr>
      <w:tr w14:paraId="2A71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D3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C7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6BA9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Порядок контроля прохождения и выполнения заказов на экскурсии</w:t>
            </w:r>
          </w:p>
        </w:tc>
      </w:tr>
      <w:tr w14:paraId="0C41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34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8B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DA43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Структура и состав информации, содержащейся в электронной путевке</w:t>
            </w:r>
          </w:p>
        </w:tc>
      </w:tr>
      <w:tr w14:paraId="48B12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107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16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EDBC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Технология компьютерной обработки заказов на экскурсии</w:t>
            </w:r>
          </w:p>
        </w:tc>
      </w:tr>
      <w:tr w14:paraId="5CC4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6B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DB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DF7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объеме, необходимом для консультирования туристов по оформлению заказов на экскурсионные услуги</w:t>
            </w:r>
          </w:p>
        </w:tc>
      </w:tr>
      <w:tr w14:paraId="26DB0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2F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C0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208D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Этика межкультурного и делового общения</w:t>
            </w:r>
          </w:p>
        </w:tc>
      </w:tr>
      <w:tr w14:paraId="5F94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61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01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069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Туристский потенциал населенного пункта (района)</w:t>
            </w:r>
          </w:p>
        </w:tc>
      </w:tr>
      <w:tr w14:paraId="0B1D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C8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DC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5CB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экскурсионной деятельности</w:t>
            </w:r>
          </w:p>
        </w:tc>
      </w:tr>
      <w:tr w14:paraId="0782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A5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ED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0D1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Этика и культура межличностного общения</w:t>
            </w:r>
          </w:p>
        </w:tc>
      </w:tr>
      <w:tr w14:paraId="4144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35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D3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915C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и обеспечения безопасности, порядок действий в чрезвычайной ситуации</w:t>
            </w:r>
          </w:p>
        </w:tc>
      </w:tr>
      <w:tr w14:paraId="08B1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1207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886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2.1. Организовывать и осуществлять прием и размещение гостей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FBCF9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0338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E70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BF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DE6B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Оказания помощи в проведении ознакомительных экскурсий по гостиничному комплексу или иному средству размещения для заинтересованных лиц</w:t>
            </w:r>
          </w:p>
        </w:tc>
      </w:tr>
      <w:tr w14:paraId="082C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79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B2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2A0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Встречи и регистрации гостей гостиничного комплекса или иного средства размещения</w:t>
            </w:r>
          </w:p>
        </w:tc>
      </w:tr>
      <w:tr w14:paraId="597D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9F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88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EA2F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Ввода данных о гостях в информационную систему управления гостиничным комплексом или иным средством размещения</w:t>
            </w:r>
          </w:p>
        </w:tc>
      </w:tr>
      <w:tr w14:paraId="4AE9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FB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4A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E965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Выдачи зарегистрированным гостям ключей от номера гостиничного комплекса или иного средства размещения и их хранение</w:t>
            </w:r>
          </w:p>
        </w:tc>
      </w:tr>
      <w:tr w14:paraId="1C77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D4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E6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6F6D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Информирования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</w:t>
            </w:r>
          </w:p>
        </w:tc>
      </w:tr>
      <w:tr w14:paraId="2147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97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CA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CCD9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Приема на хранение ценностей гостей гостиничных комплексов или иных средств размещения</w:t>
            </w:r>
          </w:p>
        </w:tc>
      </w:tr>
      <w:tr w14:paraId="32A24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98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EA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BFF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заказов гостей на основные и дополнительные услуги гостиничного комплекса или иного средства размещения</w:t>
            </w:r>
          </w:p>
        </w:tc>
      </w:tr>
      <w:tr w14:paraId="43BF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A5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C3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F7EC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Выполнение услуг гостиницы, закрепленных за сотрудниками службы приема и размещения гостиничного комплекса или иного средства размещения</w:t>
            </w:r>
          </w:p>
        </w:tc>
      </w:tr>
      <w:tr w14:paraId="18EF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16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50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58DD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расчетов с гостями во время их нахождения в гостиничном комплексе или ином средстве размещения</w:t>
            </w:r>
          </w:p>
        </w:tc>
      </w:tr>
      <w:tr w14:paraId="10A44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B3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4A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0CB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расчетных операций при отъезде гостей из гостиничного комплекса или иного средства размещения</w:t>
            </w:r>
          </w:p>
        </w:tc>
      </w:tr>
      <w:tr w14:paraId="3D17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7F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F0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00CC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Хранение и выдача багажа гостей гостиничных комплексов и иных средств размещения</w:t>
            </w:r>
          </w:p>
        </w:tc>
      </w:tr>
      <w:tr w14:paraId="50E2E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957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C8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146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Приема корреспонденции для гостей и ее доставка адресату</w:t>
            </w:r>
          </w:p>
        </w:tc>
      </w:tr>
      <w:tr w14:paraId="3ACD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AD3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BD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8122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Приема и учета запросов и просьб гостей по услугам в гостиничном комплексе или ином средстве размещения и городе (населенном пункте), в котором оно расположено</w:t>
            </w:r>
          </w:p>
        </w:tc>
      </w:tr>
      <w:tr w14:paraId="3A13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55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A6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FE14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специализированные программные комплексы, применяемые в гостиницах и иных средствах размещения</w:t>
            </w:r>
          </w:p>
        </w:tc>
      </w:tr>
      <w:tr w14:paraId="18E1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78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86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5B65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14:paraId="540B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B5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01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758E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50EB0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35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A9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0BCE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Предоставлять гостям информацию о службах и услугах гостиничного комплекса или иного средства размещения</w:t>
            </w:r>
          </w:p>
        </w:tc>
      </w:tr>
      <w:tr w14:paraId="0DA0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62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90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0AD2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6D80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2B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FF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5761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</w:t>
            </w:r>
          </w:p>
        </w:tc>
      </w:tr>
      <w:tr w14:paraId="4829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56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61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E3D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14:paraId="533D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32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9B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C08D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</w:t>
            </w:r>
          </w:p>
        </w:tc>
      </w:tr>
      <w:tr w14:paraId="24F3D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62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6D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CC58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регистрацию российских и иностранных гостей гостиничного комплекса или иного средства размещения</w:t>
            </w:r>
          </w:p>
        </w:tc>
      </w:tr>
      <w:tr w14:paraId="4B91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A2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31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E0AC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 о гостях гостиничного комплекса или иного средства размещения с использование специализированных программных комплексов</w:t>
            </w:r>
          </w:p>
        </w:tc>
      </w:tr>
      <w:tr w14:paraId="52F0F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B4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EC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B31C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</w:t>
            </w:r>
          </w:p>
        </w:tc>
      </w:tr>
      <w:tr w14:paraId="66FFA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1A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FE5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4E0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14:paraId="534A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7F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32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C252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Информировать о деятельности служб и услугах гостиничного комплекса или иного средства размещения</w:t>
            </w:r>
          </w:p>
        </w:tc>
      </w:tr>
      <w:tr w14:paraId="3474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44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49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284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Хранить ключи и ценности гостей в соответствии с правилами гостиничного комплекса или иного средства размещения</w:t>
            </w:r>
          </w:p>
        </w:tc>
      </w:tr>
      <w:tr w14:paraId="7305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0A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93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86B35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3961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8D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EF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CF78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14:paraId="024A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61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ED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EAE1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14:paraId="0BC1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F3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28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2EB1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14:paraId="43A2E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E3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32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819C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организации, планирования и контроля деятельности подчиненных</w:t>
            </w:r>
          </w:p>
        </w:tc>
      </w:tr>
      <w:tr w14:paraId="56DA5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EB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27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6FC5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14:paraId="5B679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7D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A2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612A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6BE5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A65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08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1E04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14:paraId="1362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F9C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3C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DB76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14:paraId="7D281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BB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A1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3C7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14:paraId="2E8C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F6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A0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EA13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0581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E8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E1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63C3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66DC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62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97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7D2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14:paraId="0E82B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5A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58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46BA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</w:tc>
      </w:tr>
      <w:tr w14:paraId="790F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BC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2E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075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14:paraId="00C9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A1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2D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B72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7220A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81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F6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7973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</w:tc>
      </w:tr>
      <w:tr w14:paraId="7C67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DA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5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CC67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14:paraId="2085C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38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D5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0BC5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14:paraId="465B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67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BD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D32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01CC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94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A7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AD1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14:paraId="6756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2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CCD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BC3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14:paraId="0D33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F9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171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498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14:paraId="5826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83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B93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2.2. Организовывать и осуществлять эксплуатацию номерного фонда гостиничного предприятия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9E297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1480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22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6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B1B3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Контроля выполнения сотрудниками стандартов обслуживания и регламентов служб питания, приема и размещения, номерного фонда</w:t>
            </w:r>
          </w:p>
        </w:tc>
      </w:tr>
      <w:tr w14:paraId="5D66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63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F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62B4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Взаимодействия с отделами (службами) гостиничного комплекса</w:t>
            </w:r>
          </w:p>
        </w:tc>
      </w:tr>
      <w:tr w14:paraId="772E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CA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F0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315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Управления конфликтными ситуациями в департаментах (службах, отделах)</w:t>
            </w:r>
          </w:p>
        </w:tc>
      </w:tr>
      <w:tr w14:paraId="248F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A3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3C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14C7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своей работе за смену</w:t>
            </w:r>
          </w:p>
        </w:tc>
      </w:tr>
      <w:tr w14:paraId="1548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8C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2B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2E56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аудита службы приема и размещения гостиничного комплекса или иного средства размещения</w:t>
            </w:r>
          </w:p>
        </w:tc>
      </w:tr>
      <w:tr w14:paraId="7E69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D0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A3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15B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дел и отчетов по окончании смены дежурному администратору службы приема и размещения</w:t>
            </w:r>
          </w:p>
        </w:tc>
      </w:tr>
      <w:tr w14:paraId="4B2D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0E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D8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9D1AB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2C5E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22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0D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F93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деятельности служб питания, приема и размещения, и номерного фонда, а также потребности в материальных ресурсах и персонале, принимать меры по их изменению</w:t>
            </w:r>
          </w:p>
        </w:tc>
      </w:tr>
      <w:tr w14:paraId="040E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23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29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40F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планирование, организацию, координацию и контроль деятельности служб питания, приема и размещения, номерного фонда, взаимодействие с другими службами гостиничного комплекса</w:t>
            </w:r>
          </w:p>
        </w:tc>
      </w:tr>
      <w:tr w14:paraId="6EA5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C0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E0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E09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для ведения делопроизводства и выполнения регламентов служб питания, приема и размещения, номерного фонда</w:t>
            </w:r>
          </w:p>
        </w:tc>
      </w:tr>
      <w:tr w14:paraId="1CDD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11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9B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A00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Контролировать последовательность применения подчиненными требований охраны труда на рабочем месте, при работе с инвентарем, стационарным оборудованием, сейфами, хранилищами и другим оборудованием</w:t>
            </w:r>
          </w:p>
        </w:tc>
      </w:tr>
      <w:tr w14:paraId="0DE4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8C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DF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C137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6F5C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68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3B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51E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14:paraId="7F29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A1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5F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682E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14:paraId="2576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F5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9F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2FFA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14:paraId="392B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C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DE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D0A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организации, планирования и контроля деятельности подчиненных</w:t>
            </w:r>
          </w:p>
        </w:tc>
      </w:tr>
      <w:tr w14:paraId="4A13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0D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CC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AC8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14:paraId="70F5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C17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B8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327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6354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D85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2F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B075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14:paraId="46FD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93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B7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388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14:paraId="63F8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85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31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3DFA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14:paraId="54C9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A27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8A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CEDC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001B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40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8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340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0AF7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33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31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8DB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14:paraId="4BE3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B8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2D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06B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</w:tc>
      </w:tr>
      <w:tr w14:paraId="5B87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99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DC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D90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14:paraId="5B9D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CD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91C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165D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2504D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F3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CB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9C6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</w:tc>
      </w:tr>
      <w:tr w14:paraId="6C8ED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F6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D0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B1C7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14:paraId="74FC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3A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9B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7B87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14:paraId="08256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98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508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D67D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1D20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C2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14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CC93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14:paraId="71BA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7C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B4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3E2A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14:paraId="37C5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BF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82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EF62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14:paraId="4E22C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337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AC0F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2.3. Организовывать и осуществлять бронирование и продажу гостиничных услуг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94C58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2C92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AD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C3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3BC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Помощь в получении услуг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информации по работе городского транспорта, об офисных услугах, услугах магазинов, ресторанов, баров, медицинских учреждений и прочих услуг, оказываемых организациями в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4553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7B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68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FFCD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Информирования гостей о службах и услугах гостиничного комплекса или иного средства размещения</w:t>
            </w:r>
          </w:p>
        </w:tc>
      </w:tr>
      <w:tr w14:paraId="4AB80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E5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37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BEE0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Информирования гостей о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21E7F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91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F3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BF66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6989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DC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80B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500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4C48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0B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04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BBDA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3C34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F8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3C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5BCB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Разрешать возникшие у гостей проблемы, связанные с услугами в отеле и городе (населенном пункте), в котором расположен гостиничный комплекс или иное средство размещения</w:t>
            </w:r>
          </w:p>
        </w:tc>
      </w:tr>
      <w:tr w14:paraId="6B68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A6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FE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ACBC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05564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D9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06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B8A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14:paraId="0663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97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6C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C0BF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14:paraId="3618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E7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40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B661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14:paraId="0470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49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4C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22F6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организации, планирования и контроля деятельности подчиненных</w:t>
            </w:r>
          </w:p>
        </w:tc>
      </w:tr>
      <w:tr w14:paraId="3FE95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A1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ED0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A757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14:paraId="4FF13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4E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8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C193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101B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8C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ED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7C27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14:paraId="349A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01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95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66A5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14:paraId="6A58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40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26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120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14:paraId="43CD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57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2D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FB20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70195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4A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D1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AD27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041D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F4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88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94F2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14:paraId="3055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FB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3C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193F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</w:tc>
      </w:tr>
      <w:tr w14:paraId="03FD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54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95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0071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14:paraId="0250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1A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0B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270D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1894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F8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A3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A719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</w:tc>
      </w:tr>
      <w:tr w14:paraId="7398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D1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DE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DD80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14:paraId="022A7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F1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92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AB7C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14:paraId="600F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9C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E4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C413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38E5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86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CF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4379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14:paraId="7E13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B0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B2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EB1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14:paraId="13D0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FC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1E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27C1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14:paraId="50E02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24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31E1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2.4. Выполнение санитарно-эпидемиологических требований к предоставлению гостиничных услуг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21A8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56F2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03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3FDA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56A7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Оценки и планирования потребностей департаментов (служб, отделов) в материальных ресурсах и персонале</w:t>
            </w:r>
          </w:p>
        </w:tc>
      </w:tr>
      <w:tr w14:paraId="2F23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43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010E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A5E6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Проведения вводного и текущего инструктажа подчиненных</w:t>
            </w:r>
          </w:p>
        </w:tc>
      </w:tr>
      <w:tr w14:paraId="1F4B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00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61B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061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Распределения обязанностей и определение степени ответственности подчиненных</w:t>
            </w:r>
          </w:p>
        </w:tc>
      </w:tr>
      <w:tr w14:paraId="00637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9B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17C2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3D6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Планирования текущей деятельности департаментов (служб, отделов) гостиничного комплекса</w:t>
            </w:r>
          </w:p>
        </w:tc>
      </w:tr>
      <w:tr w14:paraId="3522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BB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DAF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215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Формирования системы бизнес-процессов, регламентов и стандартов гостиничного комплекса</w:t>
            </w:r>
          </w:p>
        </w:tc>
      </w:tr>
      <w:tr w14:paraId="0595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EB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711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C6F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Координации и контроль деятельности департаментов (служб, отделов)</w:t>
            </w:r>
          </w:p>
        </w:tc>
      </w:tr>
      <w:tr w14:paraId="7029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89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222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7AC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Стимулирования подчиненных и реализация мер по обеспечению их лояльности</w:t>
            </w:r>
          </w:p>
        </w:tc>
      </w:tr>
      <w:tr w14:paraId="4927F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62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274F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C7E5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Организации и контроля соблюдения требований охраны труда на рабочем месте</w:t>
            </w:r>
          </w:p>
        </w:tc>
      </w:tr>
      <w:tr w14:paraId="757D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0A1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6BF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430B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13FBA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4E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8A92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C6A6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гостями во время их нахождения в гостиничном комплексе или ином средстве размещения в наличной и безналичной форме</w:t>
            </w:r>
          </w:p>
        </w:tc>
      </w:tr>
      <w:tr w14:paraId="2723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7D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368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14FE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14:paraId="3E91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85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141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F1CD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текущий аудит службы приема и размещения гостиничного</w:t>
            </w:r>
          </w:p>
        </w:tc>
      </w:tr>
      <w:tr w14:paraId="14AA4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16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C94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2260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комплекса или иного средства размещения</w:t>
            </w:r>
          </w:p>
        </w:tc>
      </w:tr>
      <w:tr w14:paraId="268C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3C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D96A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D002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гостями во время их выезда из гостиничного</w:t>
            </w:r>
          </w:p>
        </w:tc>
      </w:tr>
      <w:tr w14:paraId="4F275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63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241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E935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комплекса или иного средства размещения в наличной и безналичной форме</w:t>
            </w:r>
          </w:p>
        </w:tc>
      </w:tr>
      <w:tr w14:paraId="6381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D4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DEE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690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документы, подтверждающие пребывание гостя в гостиничном комплексе или ином средстве размещения</w:t>
            </w:r>
          </w:p>
        </w:tc>
      </w:tr>
      <w:tr w14:paraId="2DE59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26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345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EDD8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Вести журнал передачи смены</w:t>
            </w:r>
          </w:p>
        </w:tc>
      </w:tr>
      <w:tr w14:paraId="795C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D6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04E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D5B8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589A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FD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EC9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2566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14:paraId="59E0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685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2D51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F41E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14:paraId="5322E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207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265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E774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14:paraId="641F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7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81C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3429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организации, планирования и контроля деятельности подчиненных</w:t>
            </w:r>
          </w:p>
        </w:tc>
      </w:tr>
      <w:tr w14:paraId="7A6F6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A1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CE4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1B7A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14:paraId="3401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C2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972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0BC9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1C06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BE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838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558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14:paraId="51A1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9F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FAA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3C81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14:paraId="6A7E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5D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8756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8966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14:paraId="687C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A8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C1FF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DB9C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5A9A2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9D7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8286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7378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38F4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F3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B17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165A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14:paraId="4F71C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E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46E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2CC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</w:tc>
      </w:tr>
      <w:tr w14:paraId="6AE4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34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746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3A9C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14:paraId="482D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1C0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4C2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65A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14:paraId="6B16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50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329C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1FA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</w:tc>
      </w:tr>
      <w:tr w14:paraId="7595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3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FDC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B061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14:paraId="05EA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A8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3398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1ECE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14:paraId="74CE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19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1D7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41B0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14:paraId="5763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97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150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FA1E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14:paraId="79FD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75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6B9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FDE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14:paraId="6817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9A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41B4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EB4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14:paraId="41B2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C4D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предприятия питания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346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2.1 Выявлять потребности и формировать спрос на продукцию и услуги общественного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86BF9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42F6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5B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BA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AD4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Организации и контроля соблюдения требований охраны труда на рабочем месте</w:t>
            </w:r>
          </w:p>
        </w:tc>
      </w:tr>
      <w:tr w14:paraId="111A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70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A3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0FA2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 и оформление заказа на бронирование столика</w:t>
            </w:r>
          </w:p>
        </w:tc>
      </w:tr>
      <w:tr w14:paraId="7308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D4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0E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1AB6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 и оформление заказа на продукцию на вынос и на доставку</w:t>
            </w:r>
          </w:p>
        </w:tc>
      </w:tr>
      <w:tr w14:paraId="7DC8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DB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D5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AF29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Предоставление информации об организации питания</w:t>
            </w:r>
          </w:p>
        </w:tc>
      </w:tr>
      <w:tr w14:paraId="77E7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1D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72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B736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Ведение учета заказанных столиков в зале организации питания</w:t>
            </w:r>
          </w:p>
        </w:tc>
      </w:tr>
      <w:tr w14:paraId="5536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3E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08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448B9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4865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EC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61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99FD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</w:p>
        </w:tc>
      </w:tr>
      <w:tr w14:paraId="7B9A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82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E0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5827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</w:p>
        </w:tc>
      </w:tr>
      <w:tr w14:paraId="3CA9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A3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E1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EC93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</w:p>
        </w:tc>
      </w:tr>
      <w:tr w14:paraId="6A92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92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E4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E25F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</w:tc>
      </w:tr>
      <w:tr w14:paraId="388A2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18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BD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2A9D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</w:tc>
      </w:tr>
      <w:tr w14:paraId="05880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07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EF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5E11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</w:p>
        </w:tc>
      </w:tr>
      <w:tr w14:paraId="46FE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B1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D8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7511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14:paraId="62DE5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70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3B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F15A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595A6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DD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3E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BE0C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14:paraId="72C0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25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14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4E5C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14:paraId="08B62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D8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50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B76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14:paraId="7CD0D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B9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83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BD4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46F9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E9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50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665B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14:paraId="3178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4F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46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CE77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14:paraId="55C9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06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08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944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14:paraId="6FD2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6E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D4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C4C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14:paraId="453F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CE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89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CCA7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финансового, бухгалтерского и статистического учета на предприятиях питания</w:t>
            </w:r>
          </w:p>
        </w:tc>
      </w:tr>
      <w:tr w14:paraId="12E9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62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29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951F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14:paraId="3F22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62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09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AEC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14:paraId="0E4E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B3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C9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13BC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14:paraId="732B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8D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F0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1F47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14:paraId="32F94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E6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1E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AB39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14:paraId="0C78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C9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62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A85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14:paraId="31C3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E0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65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9C04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14:paraId="0904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09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E4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2362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14:paraId="1F0C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BD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87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340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14:paraId="06FF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7B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EA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227D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14:paraId="3691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FB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02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35C1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14:paraId="2C11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0B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15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F22A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14:paraId="49AC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A5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B5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DC85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14:paraId="22DC8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16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28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0BA6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14:paraId="4E67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C7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AA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042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14:paraId="39EE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13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D0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0984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14:paraId="5392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DF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13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5B0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14:paraId="0095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F6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2DB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DCD9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14:paraId="4349B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A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80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BA86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14:paraId="1C390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642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30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6DD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14:paraId="163A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2B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D2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B13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14:paraId="20FC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57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2F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4A8C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</w:tc>
      </w:tr>
      <w:tr w14:paraId="3DBC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30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3B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2FA6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14:paraId="738C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87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93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F207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14:paraId="57F6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61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EC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7B98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14:paraId="6BD6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89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F1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0115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14:paraId="754D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00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85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274F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14:paraId="34D9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89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C1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6431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14:paraId="51BB4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1A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BB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27A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хранения приготовленных свежеотжатых соков и безалкогольных</w:t>
            </w:r>
          </w:p>
        </w:tc>
      </w:tr>
      <w:tr w14:paraId="3F80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D6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17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FD5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14:paraId="507A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81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82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4E7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14:paraId="4659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49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6B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888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14:paraId="00E2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25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C7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DC88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2436F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45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46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3642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05AD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12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35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0FD2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2CA1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F6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F2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1958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5874A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97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F2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353D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63B32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2F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24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151F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6E09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FB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1A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F227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3D6EF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A6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7B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059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14:paraId="1F66B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7E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2E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B7CF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14:paraId="59DB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4F0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69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888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479B8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7A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6D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97C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5E62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6C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B5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FD09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14:paraId="23BB6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D2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60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318C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14:paraId="7819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A9B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0A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3F06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14:paraId="4DB1C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60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3E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601D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14:paraId="7430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FD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52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015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14:paraId="011D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E0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07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F466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14:paraId="47B0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F3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0F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82A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14:paraId="2A9D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67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FD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D05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464E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C0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F8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F9BF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057A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A4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95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350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3512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93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10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6B5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3316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3E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96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F590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5D70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24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40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FAF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6183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FB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A8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F18B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3D1A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CF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06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58D4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7BFDA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AF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61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5C1E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14:paraId="4F88A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56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51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88D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14:paraId="2CD6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AF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0A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B34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14:paraId="5BEF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22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4A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7FD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23C0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E5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89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B2B7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14:paraId="419D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26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98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FC1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14:paraId="323B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CC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FC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A41C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7B69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AE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66D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251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44876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2B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1B3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810B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14:paraId="57A7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10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BA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3B0E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14:paraId="1769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B9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F13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F3F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14:paraId="3F7AF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D1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25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6ED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14:paraId="6C48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34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A7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EE3D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14:paraId="67DC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A2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1A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31A8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14:paraId="3765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CC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E3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02FC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14:paraId="690F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5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1E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305B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14:paraId="66F8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5E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8D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831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14:paraId="57E3A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C9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C3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1AB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14:paraId="0A6E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B8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01A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0CF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14:paraId="7FB2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A1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F3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DB1F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14:paraId="68950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50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40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A72D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14:paraId="0C57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80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C5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B0CC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14:paraId="28E58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301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13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1E5B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14:paraId="422D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C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C9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C83E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14:paraId="7305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43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9E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3A6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14:paraId="495F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0C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2F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A3F0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14:paraId="55A6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55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D4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3C1F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14:paraId="0471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A5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59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801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14:paraId="4AB8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C1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1C2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2.2 Организовывать выпуск продукции в предприятиях общественного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99C9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22FF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28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15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958C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Оценки материальных ресурсов предприятия питания</w:t>
            </w:r>
          </w:p>
        </w:tc>
      </w:tr>
      <w:tr w14:paraId="075E0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F4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3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4DB4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Оценки функциональных возможностей персонала предприятия питания</w:t>
            </w:r>
          </w:p>
        </w:tc>
      </w:tr>
      <w:tr w14:paraId="3B1D3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A91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22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A78E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текущей деятельности предприятия питания</w:t>
            </w:r>
          </w:p>
        </w:tc>
      </w:tr>
      <w:tr w14:paraId="1BE2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64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A2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7ABB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Формирования системы бизнес-процессов, регламентов и стандартов предприятия питания</w:t>
            </w:r>
          </w:p>
        </w:tc>
      </w:tr>
      <w:tr w14:paraId="4F9C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52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B4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F20D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Координации и контроля деятельности предприятия питания</w:t>
            </w:r>
          </w:p>
        </w:tc>
      </w:tr>
      <w:tr w14:paraId="14E1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30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3F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743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Планирования потребностей производственной службы в материальных ресурсах и персонале</w:t>
            </w:r>
          </w:p>
        </w:tc>
      </w:tr>
      <w:tr w14:paraId="6888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9E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7A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B76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Проведения вводного и текущего инструктажа сотрудников производственной службы</w:t>
            </w:r>
          </w:p>
        </w:tc>
      </w:tr>
      <w:tr w14:paraId="742C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47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2B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E082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Распределения обязанностей и определение степени ответственности сотрудников производственной службы</w:t>
            </w:r>
          </w:p>
        </w:tc>
      </w:tr>
      <w:tr w14:paraId="2254F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B5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D3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931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Координации деятельности сотрудников производственной службы</w:t>
            </w:r>
          </w:p>
        </w:tc>
      </w:tr>
      <w:tr w14:paraId="6EEA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D3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D6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18F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Контроля выполнения сотрудниками регламентов производственной службы</w:t>
            </w:r>
          </w:p>
        </w:tc>
      </w:tr>
      <w:tr w14:paraId="1699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F3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E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68C8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Взаимодействия со службой обслуживания и другими структурными подразделениями предприятия питания</w:t>
            </w:r>
          </w:p>
        </w:tc>
      </w:tr>
      <w:tr w14:paraId="4895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19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37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0D8A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Управления конфликтными ситуациями в коллективе</w:t>
            </w:r>
          </w:p>
        </w:tc>
      </w:tr>
      <w:tr w14:paraId="0591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44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57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1A0C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Реализации мер по стимулированию персонала, повышению их мотивации и лояльности</w:t>
            </w:r>
          </w:p>
        </w:tc>
      </w:tr>
      <w:tr w14:paraId="1AFE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1B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F7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D7F6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690E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687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9A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A2B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Анализировать результаты деятельности производственной службы и потребности в ресурсах, принимать меры по их изменению</w:t>
            </w:r>
          </w:p>
        </w:tc>
      </w:tr>
      <w:tr w14:paraId="797E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22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02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F51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Осуществлять планирование, организацию, координацию и контроль деятельности производственной службы, взаимодействие с другими структурными подразделениями предприятия питания</w:t>
            </w:r>
          </w:p>
        </w:tc>
      </w:tr>
      <w:tr w14:paraId="4DD4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8D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94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07F6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информационные технологии для ведения делопроизводства и выполнения регламентов производственной службы</w:t>
            </w:r>
          </w:p>
        </w:tc>
      </w:tr>
      <w:tr w14:paraId="1B14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A70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31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E998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Контролировать последовательность соблюдения подчиненными требований охраны труда на рабочем месте</w:t>
            </w:r>
          </w:p>
        </w:tc>
      </w:tr>
      <w:tr w14:paraId="0AB1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14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C7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AD098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</w:p>
        </w:tc>
      </w:tr>
      <w:tr w14:paraId="118E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49C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2A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0A2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14:paraId="626D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5F7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52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6FCD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4C715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31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02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6B1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14:paraId="5DCC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BD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CC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363E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14:paraId="553DC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70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EC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D8A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14:paraId="4BF71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35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16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C69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332F9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D2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3C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989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14:paraId="6326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D6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13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326D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14:paraId="3385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EF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16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7C10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14:paraId="6B63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2D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B5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DD1B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14:paraId="43E6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D4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C2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F0C4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финансового, бухгалтерского и статистического учета на предприятиях питания</w:t>
            </w:r>
          </w:p>
        </w:tc>
      </w:tr>
      <w:tr w14:paraId="319E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97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36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76B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14:paraId="378F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0D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6B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589A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14:paraId="5DE8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82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12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D3F0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14:paraId="20014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9D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E40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D1F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14:paraId="3678D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94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D0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16E1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14:paraId="1679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D5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8B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4D98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14:paraId="47FE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24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12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EAC8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14:paraId="0BF3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6C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883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7B69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14:paraId="4DE2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EC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4A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E760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14:paraId="08840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04E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20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B42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14:paraId="4242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2F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10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C96C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14:paraId="1D01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1A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D0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57AB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14:paraId="251F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E1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D8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80D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14:paraId="1E401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69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11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62E6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14:paraId="210D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D7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2D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2499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14:paraId="58E1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10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14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077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14:paraId="327C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7C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FD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8576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14:paraId="464A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9C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70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AA7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14:paraId="452E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A3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4B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94F2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14:paraId="385B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56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AA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B648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14:paraId="066D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1E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7C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A2C9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14:paraId="1B90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9C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56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1492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</w:tc>
      </w:tr>
      <w:tr w14:paraId="7FFB1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5D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24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B8E3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14:paraId="584DA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19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60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E78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14:paraId="3881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A2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75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48CF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14:paraId="43E1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85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A5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0560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14:paraId="075B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94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F3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1B1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14:paraId="67BA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94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02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EB6E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14:paraId="0C02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AE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28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53BC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хранения приготовленных свежеотжатых соков и безалкогольных</w:t>
            </w:r>
          </w:p>
        </w:tc>
      </w:tr>
      <w:tr w14:paraId="25D4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03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86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72F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14:paraId="4B44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A0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2A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CE97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14:paraId="3302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B0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0A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68CB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14:paraId="1D5C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01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CF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3659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77C71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22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9F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C3DA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33F2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E8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F1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62B9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6F10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DB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28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B49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12E65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15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F3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9E9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5F803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0B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77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0A61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7AA6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0F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3C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3BA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1548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D7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DE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A78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14:paraId="209D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FD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63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4F16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14:paraId="103A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BA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D2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450C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56E3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B6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0C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158A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6239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F2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43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3CF6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14:paraId="09E6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4D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C7C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D093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14:paraId="28FA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60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202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37F6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14:paraId="65D0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F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BB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D361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14:paraId="5BC35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8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BE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6BDF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14:paraId="56062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7F6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0C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9D67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14:paraId="0379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30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C2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686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14:paraId="1910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7C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06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4013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180B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6C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25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B118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2442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C8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87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FDF9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3FDB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08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EB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F44B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400C7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32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75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AE83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6C65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90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3E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E057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7AD1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72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7C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883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5936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D9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47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0C8D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1D31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27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43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616B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14:paraId="0525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F7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D6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5F78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14:paraId="296E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1C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25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B1E1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14:paraId="1B84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9D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93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53D7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63B37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1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74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46E9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14:paraId="0D50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BE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12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6DBF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14:paraId="206B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A9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22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29E9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1C44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95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0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582B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7E33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7B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C0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1F72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14:paraId="071FB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0A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7A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C08E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14:paraId="0878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D8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26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0D2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14:paraId="06D0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4D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86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4990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14:paraId="2893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60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69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96D5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14:paraId="1FE6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65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44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D4ED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14:paraId="4082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94B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4C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3C53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14:paraId="3F01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E7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82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E077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14:paraId="14DB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83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7E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064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14:paraId="246D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E8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37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73BC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14:paraId="53C42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87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1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68B8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14:paraId="05E0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88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57FB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14:paraId="00BC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C9D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00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F7A2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14:paraId="1648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61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B4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8148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14:paraId="1CF8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8F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72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099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14:paraId="0862D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65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F0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0366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14:paraId="207A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08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C9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5F52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14:paraId="6CC8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3F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5D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771E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14:paraId="437B4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E8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4F4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58AD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14:paraId="5FBC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F6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6E0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D6D7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14:paraId="03A1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BC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A2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2.3 Организовывать деятельность и осуществлять обслуживание в организациях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C6315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54C0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58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3A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FE6A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Встреча и приветствие гостей в организации питания</w:t>
            </w:r>
          </w:p>
        </w:tc>
      </w:tr>
      <w:tr w14:paraId="1879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D0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C9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A805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Информирование гостей о работе организации питания и предоставляемых услугах</w:t>
            </w:r>
          </w:p>
        </w:tc>
      </w:tr>
      <w:tr w14:paraId="7BF0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0F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C8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6406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Размещение гостей за столом в зале организации питания</w:t>
            </w:r>
          </w:p>
        </w:tc>
      </w:tr>
      <w:tr w14:paraId="4F0F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80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58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B19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зала обслуживания организации питания перед началом обслуживания гостей и перед закрытием зала</w:t>
            </w:r>
          </w:p>
        </w:tc>
      </w:tr>
      <w:tr w14:paraId="3A6A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2B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7B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35C5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(досервировка, пересервировка) стола для подачи очередного блюда и к приходу новых гостей</w:t>
            </w:r>
          </w:p>
        </w:tc>
      </w:tr>
      <w:tr w14:paraId="0152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B85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CC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4B21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Проверка состояния столовой посуды и приборов (чистота, целостность)</w:t>
            </w:r>
          </w:p>
        </w:tc>
      </w:tr>
      <w:tr w14:paraId="3E9F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CE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DF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7951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Подача блюд и напитков гостям организации питания</w:t>
            </w:r>
          </w:p>
        </w:tc>
      </w:tr>
      <w:tr w14:paraId="7C4C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F0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DE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C80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Сбор использованной столовой посуды и приборов со столов</w:t>
            </w:r>
          </w:p>
        </w:tc>
      </w:tr>
      <w:tr w14:paraId="524D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0B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DF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2D2C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Поддержание чистоты и порядка в зале обслуживания</w:t>
            </w:r>
          </w:p>
        </w:tc>
      </w:tr>
      <w:tr w14:paraId="7C38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EE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23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3B8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мебели, оборудования и инвентаря, посуды бара, буфета к обслуживанию гостей</w:t>
            </w:r>
          </w:p>
        </w:tc>
      </w:tr>
      <w:tr w14:paraId="0B21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20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2E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B087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Приготовление заготовок для напитков</w:t>
            </w:r>
          </w:p>
        </w:tc>
      </w:tr>
      <w:tr w14:paraId="1FD5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11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9F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88F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Приготовление свежевыжатых соков</w:t>
            </w:r>
          </w:p>
        </w:tc>
      </w:tr>
      <w:tr w14:paraId="0D35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7AB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C4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441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готовых к употреблению безалкогольных напитков</w:t>
            </w:r>
          </w:p>
        </w:tc>
      </w:tr>
      <w:tr w14:paraId="7136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07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53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3B5E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Уборка использованной барной посуды со столов бара и барной стойки</w:t>
            </w:r>
          </w:p>
        </w:tc>
      </w:tr>
      <w:tr w14:paraId="43F3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3D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B4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2AD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Прием, оформление и уточнение заказа гостей организации питания</w:t>
            </w:r>
          </w:p>
        </w:tc>
      </w:tr>
      <w:tr w14:paraId="5443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B9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79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531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Рекомендации гостям организации питания по выбору блюд и напитков</w:t>
            </w:r>
          </w:p>
        </w:tc>
      </w:tr>
      <w:tr w14:paraId="2C9C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CF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3A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B5F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Передача заказа гостей организации питания на кухню и в бар организации питания</w:t>
            </w:r>
          </w:p>
        </w:tc>
      </w:tr>
      <w:tr w14:paraId="7F706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E0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28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3D21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Досервировка стола в соответствие с заказом гостей организации питания</w:t>
            </w:r>
          </w:p>
        </w:tc>
      </w:tr>
      <w:tr w14:paraId="0E35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0D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B8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432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Получение блюд и напитков с кухни и бара организации питания</w:t>
            </w:r>
          </w:p>
        </w:tc>
      </w:tr>
      <w:tr w14:paraId="1E89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B3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0F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3860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Подача блюд и напитков гостям организации питания</w:t>
            </w:r>
          </w:p>
        </w:tc>
      </w:tr>
      <w:tr w14:paraId="2BBF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FA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FC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E9DF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Замена использованной посуды, приборов и столового белья</w:t>
            </w:r>
          </w:p>
        </w:tc>
      </w:tr>
      <w:tr w14:paraId="158D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9E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F1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287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витрины и барной стойки</w:t>
            </w:r>
          </w:p>
        </w:tc>
      </w:tr>
      <w:tr w14:paraId="5355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30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39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A16B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Прием, оформление и уточнение заказа на напитки и барную продукцию организации питания</w:t>
            </w:r>
          </w:p>
        </w:tc>
      </w:tr>
      <w:tr w14:paraId="71F9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8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13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5382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Рекомендации гостям бара организации питания по выбору напитков и барной продукции</w:t>
            </w:r>
          </w:p>
        </w:tc>
      </w:tr>
      <w:tr w14:paraId="4075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FB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C4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DCA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Приготовление и подача алкогольных, безалкогольных коктейлей и напитков</w:t>
            </w:r>
          </w:p>
        </w:tc>
      </w:tr>
      <w:tr w14:paraId="3481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8F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E4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4879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Приготовление и подача чая, кофе</w:t>
            </w:r>
          </w:p>
        </w:tc>
      </w:tr>
      <w:tr w14:paraId="2B51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D5D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96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F61A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</w:p>
        </w:tc>
      </w:tr>
      <w:tr w14:paraId="344E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9B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7E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B476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Готовить и подавать свежевыжатые соки</w:t>
            </w:r>
          </w:p>
        </w:tc>
      </w:tr>
      <w:tr w14:paraId="2117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8B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421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5BB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Готовить, оформлять и подавать чай, кофе</w:t>
            </w:r>
          </w:p>
        </w:tc>
      </w:tr>
      <w:tr w14:paraId="32BA3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F0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A3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2ED6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Подавать вино, пиво, крепкие спиртные напитки</w:t>
            </w:r>
          </w:p>
        </w:tc>
      </w:tr>
      <w:tr w14:paraId="39728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FC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4F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C4E3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Производить операции по подготовке напитков к презентации в присутствии гостей</w:t>
            </w:r>
          </w:p>
        </w:tc>
      </w:tr>
      <w:tr w14:paraId="1F37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E2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A4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DB1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Разрешать конфликтные ситуации</w:t>
            </w:r>
          </w:p>
        </w:tc>
      </w:tr>
      <w:tr w14:paraId="4B398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13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FF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BBD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электронное меню, интерактивный бар</w:t>
            </w:r>
          </w:p>
        </w:tc>
      </w:tr>
      <w:tr w14:paraId="120FB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D5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F5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F9F5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</w:tc>
      </w:tr>
      <w:tr w14:paraId="33F8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F4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B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6312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Эксплуатировать оборудование бара</w:t>
            </w:r>
          </w:p>
        </w:tc>
      </w:tr>
      <w:tr w14:paraId="1E19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15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39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C648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</w:tc>
      </w:tr>
      <w:tr w14:paraId="29D7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08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7A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3F4E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Заносить в программы и редактировать данные по заказу в специализированных программах</w:t>
            </w:r>
          </w:p>
        </w:tc>
      </w:tr>
      <w:tr w14:paraId="0AA9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4F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39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EFC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</w:tc>
      </w:tr>
      <w:tr w14:paraId="4250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26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6E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9DEA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Встречать, принимать гостей на мероприятиях в организациях питания и</w:t>
            </w:r>
          </w:p>
        </w:tc>
      </w:tr>
      <w:tr w14:paraId="1085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09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22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670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выездных мероприятиях</w:t>
            </w:r>
          </w:p>
        </w:tc>
      </w:tr>
      <w:tr w14:paraId="6A98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6B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84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8343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Соблюдать время, последовательность и синхронность подачи блюд и</w:t>
            </w:r>
          </w:p>
        </w:tc>
      </w:tr>
      <w:tr w14:paraId="0AFE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FB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89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5190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при обслуживании гостей мероприятия</w:t>
            </w:r>
          </w:p>
        </w:tc>
      </w:tr>
      <w:tr w14:paraId="5C8B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91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0F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557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различные стили обслуживания гостей, соответствующие</w:t>
            </w:r>
          </w:p>
        </w:tc>
      </w:tr>
      <w:tr w14:paraId="5352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5D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B0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693D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виду мероприятия</w:t>
            </w:r>
          </w:p>
        </w:tc>
      </w:tr>
      <w:tr w14:paraId="4776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19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B1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53B7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Выдерживать температуру подачи блюд и напитков при обслуживании</w:t>
            </w:r>
          </w:p>
        </w:tc>
      </w:tr>
      <w:tr w14:paraId="13E8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17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2B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5173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гостей на мероприятиях</w:t>
            </w:r>
          </w:p>
        </w:tc>
      </w:tr>
      <w:tr w14:paraId="6F4BB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B4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69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7120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Сервировать, досервировывать, пересервировывать столы в соответствии с</w:t>
            </w:r>
          </w:p>
        </w:tc>
      </w:tr>
      <w:tr w14:paraId="5031D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B0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77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586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заказанными блюдами, напитками и последовательностью их подачи</w:t>
            </w:r>
          </w:p>
        </w:tc>
      </w:tr>
      <w:tr w14:paraId="7213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9B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9D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8474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приема к оплате платежных карт (далее – POS терминалами)</w:t>
            </w:r>
          </w:p>
        </w:tc>
      </w:tr>
      <w:tr w14:paraId="7C58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73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DE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8E5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Проводить оформление счета для оплаты</w:t>
            </w:r>
          </w:p>
        </w:tc>
      </w:tr>
      <w:tr w14:paraId="7AFC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79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F4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4C1D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Выжимать сок из цитрусовых, мягких и твердых плодов</w:t>
            </w:r>
          </w:p>
        </w:tc>
      </w:tr>
      <w:tr w14:paraId="065A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AE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E6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402B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Порционировать, сервировать и украшать свежевыжатые соки и безалкогольные напитки для подачи гостям организации питания</w:t>
            </w:r>
          </w:p>
        </w:tc>
      </w:tr>
      <w:tr w14:paraId="78005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96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3A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4377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Открывать бутылки с газированными и негазированными безалкогольными</w:t>
            </w:r>
          </w:p>
        </w:tc>
      </w:tr>
      <w:tr w14:paraId="356A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7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19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B7A9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напитками</w:t>
            </w:r>
          </w:p>
        </w:tc>
      </w:tr>
      <w:tr w14:paraId="23F3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88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45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1AAD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Разливать газированные и негазированные безалкогольные напитки</w:t>
            </w:r>
          </w:p>
        </w:tc>
      </w:tr>
      <w:tr w14:paraId="52B7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D4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66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7DD7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</w:tc>
      </w:tr>
      <w:tr w14:paraId="376B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02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82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CDD1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Предоставлять счет гостям организации питания</w:t>
            </w:r>
          </w:p>
        </w:tc>
      </w:tr>
      <w:tr w14:paraId="3502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2E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35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691C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Принимать оплату в наличной и безналичной формах</w:t>
            </w:r>
          </w:p>
        </w:tc>
      </w:tr>
      <w:tr w14:paraId="2DB90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B0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21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EB0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Оформлять возврат оформленных платежей</w:t>
            </w:r>
          </w:p>
        </w:tc>
      </w:tr>
      <w:tr w14:paraId="6EF1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CA2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A2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606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</w:tr>
      <w:tr w14:paraId="47F77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4B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48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CA7A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</w:tc>
      </w:tr>
      <w:tr w14:paraId="7BFB3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60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DF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4C6C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</w:p>
        </w:tc>
      </w:tr>
      <w:tr w14:paraId="2996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5F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E8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BDCE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</w:tc>
      </w:tr>
      <w:tr w14:paraId="776C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1B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1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B80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</w:tc>
      </w:tr>
      <w:tr w14:paraId="656B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CF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4C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2985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Создавать атмосферу доброжелательности и гостеприимства в организации питания</w:t>
            </w:r>
          </w:p>
        </w:tc>
      </w:tr>
      <w:tr w14:paraId="4FDD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3B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41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F43E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Подавать гостям меню организации питания</w:t>
            </w:r>
          </w:p>
        </w:tc>
      </w:tr>
      <w:tr w14:paraId="55FAE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D7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F8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11AB9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1334E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48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4D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24A9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Комбинировать различные способы приготовления и сочетания основных</w:t>
            </w:r>
          </w:p>
        </w:tc>
      </w:tr>
      <w:tr w14:paraId="2F7F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03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AB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304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продуктов с дополнительными ингредиентами для приготовления напитков</w:t>
            </w:r>
          </w:p>
        </w:tc>
      </w:tr>
      <w:tr w14:paraId="07D8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28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19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49C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закусок</w:t>
            </w:r>
          </w:p>
        </w:tc>
      </w:tr>
      <w:tr w14:paraId="2ABF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F7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35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FE2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Презентовать напитки с элементами бармен-шоу</w:t>
            </w:r>
          </w:p>
        </w:tc>
      </w:tr>
      <w:tr w14:paraId="77AC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CC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DE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A4BD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отчеты в специализированных программах учета о выполненных заказах и реализованной продукции в баре</w:t>
            </w:r>
          </w:p>
        </w:tc>
      </w:tr>
      <w:tr w14:paraId="35F3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4A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4B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6F7F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Ставить задачи сотрудникам, находящимся в подчинении, и контролировать выполнение вспомогательных работ по обслуживанию гостей в баре</w:t>
            </w:r>
          </w:p>
        </w:tc>
      </w:tr>
      <w:tr w14:paraId="6573C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7E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44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3A2A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</w:tc>
      </w:tr>
      <w:tr w14:paraId="4527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8B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89F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A19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Проверять качество и соответствие оформления блюд и напитков</w:t>
            </w:r>
          </w:p>
        </w:tc>
      </w:tr>
      <w:tr w14:paraId="7341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0E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03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2187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установленным требованиям внутренних стандартов к качеству и оформлению блюд и напитков</w:t>
            </w:r>
          </w:p>
        </w:tc>
      </w:tr>
      <w:tr w14:paraId="5D83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77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8A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C5EF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Досервировывать, пересервировывать стол в соответствии с заказанными блюдами и последовательностью подачи блюд и напитков</w:t>
            </w:r>
          </w:p>
        </w:tc>
      </w:tr>
      <w:tr w14:paraId="6063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0A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FF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DEEE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</w:tc>
      </w:tr>
      <w:tr w14:paraId="0F6D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8A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1B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2B52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Презентовать гостям блюда и напитки при подаче</w:t>
            </w:r>
          </w:p>
        </w:tc>
      </w:tr>
      <w:tr w14:paraId="0CEE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57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34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EB18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Производить операции по подготовке блюда и напитков к презентации в присутствии гостей</w:t>
            </w:r>
          </w:p>
        </w:tc>
      </w:tr>
      <w:tr w14:paraId="44B0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80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43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A1E0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Порционировать и доводить до готовности блюда в присутствии потребителей</w:t>
            </w:r>
          </w:p>
        </w:tc>
      </w:tr>
      <w:tr w14:paraId="044C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82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C5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5D3D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Разрешать конфликтные ситуации</w:t>
            </w:r>
          </w:p>
        </w:tc>
      </w:tr>
      <w:tr w14:paraId="6EEA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BA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92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AB7D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Подавать меню, карту вин, барную и коктейльную карту в соответствии с</w:t>
            </w:r>
          </w:p>
        </w:tc>
      </w:tr>
      <w:tr w14:paraId="2345F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58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F4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490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ресторанным этикетом обслуживания гостей</w:t>
            </w:r>
          </w:p>
        </w:tc>
      </w:tr>
      <w:tr w14:paraId="7D83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0D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D5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36E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</w:tc>
      </w:tr>
      <w:tr w14:paraId="0EBF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C3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F0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C031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Давать пояснения гостям по блюдам и напиткам</w:t>
            </w:r>
          </w:p>
        </w:tc>
      </w:tr>
      <w:tr w14:paraId="31F7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6E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9F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7F3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</w:tc>
      </w:tr>
      <w:tr w14:paraId="68CC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BF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9C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0C6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блюда и напитки</w:t>
            </w:r>
          </w:p>
        </w:tc>
      </w:tr>
      <w:tr w14:paraId="3578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DE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5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8008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</w:tc>
      </w:tr>
      <w:tr w14:paraId="27AF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5B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3C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8FF8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</w:tc>
      </w:tr>
      <w:tr w14:paraId="671E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A6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04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8180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12AD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0B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50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794A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14:paraId="3175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37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37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3072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755A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1B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B9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345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14:paraId="245D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57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41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059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14:paraId="0EEE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C4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D33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DBDF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14:paraId="6E41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DC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93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A552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6F94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72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84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8CE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14:paraId="5DEB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8C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73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9A1A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14:paraId="6934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EA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99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86B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14:paraId="569C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06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96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C4D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14:paraId="42A18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B2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3F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DD71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финансового, бухгалтерского и статистического учета на предприятиях питания</w:t>
            </w:r>
          </w:p>
        </w:tc>
      </w:tr>
      <w:tr w14:paraId="5A4B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B8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71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116F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14:paraId="0954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40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5EA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931B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14:paraId="7D87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48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E5C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F2D3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14:paraId="4471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73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06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89AA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14:paraId="6065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5D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0D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39EE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14:paraId="5368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8F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07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4CF7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14:paraId="748A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B7E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70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14E6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14:paraId="2144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6D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3B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9CC6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14:paraId="65031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93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023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8BF6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14:paraId="4474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93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2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4246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14:paraId="13B0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7F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06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D173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14:paraId="5191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85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628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C5B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14:paraId="6F11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A8F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78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920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14:paraId="4012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1F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061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681E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14:paraId="0F98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02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F37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ED68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14:paraId="464D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E7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34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A431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14:paraId="5DA4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19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9A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C780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14:paraId="3A47A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5D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D2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7AD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14:paraId="7546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F1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4D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E4EE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14:paraId="0EDA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12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11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3554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14:paraId="356E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BC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BC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30927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14:paraId="453A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8A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FA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E450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</w:tc>
      </w:tr>
      <w:tr w14:paraId="60E5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B3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1B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235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14:paraId="3BBF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885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76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BF5C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14:paraId="26AC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2B5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77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A7AF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14:paraId="3627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6D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A0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C7F2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14:paraId="73B8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D3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EA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1C6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14:paraId="710DE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CF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0E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BFE7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14:paraId="1107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D0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07D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AE2B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хранения приготовленных свежеотжатых соков и безалкогольных</w:t>
            </w:r>
          </w:p>
        </w:tc>
      </w:tr>
      <w:tr w14:paraId="1F35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89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09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30A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14:paraId="216E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158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34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0EF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14:paraId="0D70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EB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82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2799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14:paraId="6281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A29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66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B83F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6EE5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729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2F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ED10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1A9F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0D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CA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F0A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306B0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80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88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16E2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3237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98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CA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1F52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53CD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1C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88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E87D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08B9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D8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F9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205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31D4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7C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94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856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14:paraId="1818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83E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63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BA29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14:paraId="78F1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04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0F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87AE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4F19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E4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96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8A7C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56DC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66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02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538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14:paraId="54EF9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88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E8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94EC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14:paraId="4DE6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E8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41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2E2D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14:paraId="7079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B0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F3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4D0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14:paraId="228DD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AE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5B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2BB0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14:paraId="24AF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63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7A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9341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14:paraId="3DFFE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55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7C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FD1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14:paraId="13F3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1F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A9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C00B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7B25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05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36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BE88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4EF3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60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00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CB12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5A678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B9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B9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130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3597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B0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85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BE18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1081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EC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E5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60E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768A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E6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FA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0925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0541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B7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C63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213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4FD0A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87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C9F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70AA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14:paraId="39B0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87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54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E1C4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14:paraId="2EBF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5B2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33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0B01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14:paraId="7D83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1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F93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7A0D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4A57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9E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7D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E8F2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14:paraId="0C19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82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25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76DD6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14:paraId="0B49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7D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E2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728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4601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B0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BE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6DA4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1EBD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6B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63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24CE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14:paraId="7C08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E8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50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BD5E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14:paraId="2462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218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81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356B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14:paraId="7C44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47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C98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4635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14:paraId="2AC7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1B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1F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9DF4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14:paraId="6105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71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B9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52A5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14:paraId="6D0C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E8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00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D39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14:paraId="44D2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DAE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A4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E8BB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14:paraId="25E7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99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EA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907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14:paraId="1483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02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200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0777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14:paraId="14C8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B5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4E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F30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14:paraId="32C9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D3F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8A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522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14:paraId="4E36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F0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0B5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2EAC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14:paraId="056C5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D0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03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2199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14:paraId="383D8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E6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0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B44D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14:paraId="73A86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DF2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F50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16AB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14:paraId="05C71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AD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84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2294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14:paraId="112C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AF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33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7127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14:paraId="37AC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0D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2B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352C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14:paraId="589C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8E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A5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2441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14:paraId="2B131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17A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2CCF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ПК 2.4 Контролировать качество продукции и услуг общественного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D20E1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14:paraId="03F3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0EB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21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CDC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документации, отчетов посредством специализированных программ</w:t>
            </w:r>
          </w:p>
        </w:tc>
      </w:tr>
      <w:tr w14:paraId="273B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48D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36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5E9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Поддержание в чистоте и порядке столов в баре, барной стойки, барного инвентаря, посуды и оборудования</w:t>
            </w:r>
          </w:p>
        </w:tc>
      </w:tr>
      <w:tr w14:paraId="5023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BF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F9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24CA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зала и инвентаря для обслуживания мероприятий в организациях питания</w:t>
            </w:r>
          </w:p>
        </w:tc>
      </w:tr>
      <w:tr w14:paraId="690D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1F3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6E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D7F6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помещения и инвентаря для обслуживания гостей на выездных мероприятиях</w:t>
            </w:r>
          </w:p>
        </w:tc>
      </w:tr>
      <w:tr w14:paraId="7756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8C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14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357A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Сервировка столов с учетом вида мероприятия</w:t>
            </w:r>
          </w:p>
        </w:tc>
      </w:tr>
      <w:tr w14:paraId="36D1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94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A7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764C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Подача блюд и напитков гостям на мероприятиях в организациях питания и выездных мероприятиях</w:t>
            </w:r>
          </w:p>
        </w:tc>
      </w:tr>
      <w:tr w14:paraId="5DB4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EE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32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AAB2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контрольно-кассового оборудования к началу принятия и оформления платежей</w:t>
            </w:r>
          </w:p>
        </w:tc>
      </w:tr>
      <w:tr w14:paraId="6345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F1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BB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9F33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кассовых операций оплаты по счетам за выполненный заказ</w:t>
            </w:r>
          </w:p>
        </w:tc>
      </w:tr>
      <w:tr w14:paraId="393D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DC4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3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A7815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14:paraId="5859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B7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9A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ABAB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Расставлять мебель (столы и стулья) в зале обслуживания организации</w:t>
            </w:r>
          </w:p>
        </w:tc>
      </w:tr>
      <w:tr w14:paraId="2C62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80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A69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26B7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14:paraId="11E1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FA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7A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336F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Подготавливать подносы, сервировочные тележки, подсобные столики,</w:t>
            </w:r>
          </w:p>
        </w:tc>
      </w:tr>
      <w:tr w14:paraId="68D5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61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AF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2D0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вспомогательные стойки к использованию</w:t>
            </w:r>
          </w:p>
        </w:tc>
      </w:tr>
      <w:tr w14:paraId="0EB9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51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84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7E5D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Протирать, полировать столовую посуду и приборы, наполнять приборы со</w:t>
            </w:r>
          </w:p>
        </w:tc>
      </w:tr>
      <w:tr w14:paraId="5FB4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2F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DD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6707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специями в зале обслуживания организации питания</w:t>
            </w:r>
          </w:p>
        </w:tc>
      </w:tr>
      <w:tr w14:paraId="4A1A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77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F4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C0BB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</w:tc>
      </w:tr>
      <w:tr w14:paraId="5E03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84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6B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34B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Рационально и безопасно расставлять чистую столовую посуду и приборы</w:t>
            </w:r>
          </w:p>
        </w:tc>
      </w:tr>
      <w:tr w14:paraId="2005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56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6F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96E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подносе и сервировочной тележке в организации питания</w:t>
            </w:r>
          </w:p>
        </w:tc>
      </w:tr>
      <w:tr w14:paraId="48F9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1C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EA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FC9B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</w:tc>
      </w:tr>
      <w:tr w14:paraId="2579E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52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8D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965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</w:tc>
      </w:tr>
      <w:tr w14:paraId="6CAC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C53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0D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544C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</w:tc>
      </w:tr>
      <w:tr w14:paraId="6C5E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17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B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44B0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Сортировать использованную столовую посуду и приборы</w:t>
            </w:r>
          </w:p>
        </w:tc>
      </w:tr>
      <w:tr w14:paraId="7796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9C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EB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336B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</w:tc>
      </w:tr>
      <w:tr w14:paraId="1839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707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B6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429F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</w:tc>
      </w:tr>
      <w:tr w14:paraId="1BB0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9E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C8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44B7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</w:p>
        </w:tc>
      </w:tr>
      <w:tr w14:paraId="4B21A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DC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0F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C65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Сортировать столовую посуду и приборы по виду и назначению</w:t>
            </w:r>
          </w:p>
        </w:tc>
      </w:tr>
      <w:tr w14:paraId="5244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51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D82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AA9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Подбирать оборудование, инвентарь, посуду, необходимые для приготовления заготовок</w:t>
            </w:r>
          </w:p>
        </w:tc>
      </w:tr>
      <w:tr w14:paraId="64AF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24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70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08E4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</w:p>
        </w:tc>
      </w:tr>
      <w:tr w14:paraId="0BB7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F8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BC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F059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</w:tc>
      </w:tr>
      <w:tr w14:paraId="5567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CFD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4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14BD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</w:tc>
      </w:tr>
      <w:tr w14:paraId="2334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13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5A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9F3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</w:p>
        </w:tc>
      </w:tr>
      <w:tr w14:paraId="75AC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5AA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5C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9D4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Эстетично и безопасно упаковывать напитки на вынос</w:t>
            </w:r>
          </w:p>
        </w:tc>
      </w:tr>
      <w:tr w14:paraId="1D6A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C5F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A7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87FC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</w:p>
        </w:tc>
      </w:tr>
      <w:tr w14:paraId="2DAB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04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8B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645A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</w:tc>
      </w:tr>
      <w:tr w14:paraId="1E9FF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AD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9B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4AAF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Осуществлять процедуру списания алкогольной продукции при бое, порче,</w:t>
            </w:r>
          </w:p>
        </w:tc>
      </w:tr>
      <w:tr w14:paraId="54FA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78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D93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D50A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краже в специализированных программах учета</w:t>
            </w:r>
          </w:p>
        </w:tc>
      </w:tr>
      <w:tr w14:paraId="092D8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7E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39C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ABB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Производить инвентаризацию продуктов, сырья, используемых при приготовлении напитков и закусок</w:t>
            </w:r>
          </w:p>
        </w:tc>
      </w:tr>
      <w:tr w14:paraId="3054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967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6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A8F3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14:paraId="785ED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DF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9E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4E6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14:paraId="51F2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67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BA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282D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14:paraId="2E72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F7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AB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DA5E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14:paraId="7ABA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C5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A11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2A68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14:paraId="6346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EB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2B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DEA6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14:paraId="4DBD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7E0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84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962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14:paraId="297F2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EC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B38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C2B2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14:paraId="4005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87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DE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FC42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14:paraId="6263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D35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32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1269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14:paraId="735A5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A75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9A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6424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14:paraId="6287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AF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670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4323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Основы финансового, бухгалтерского и статистического учета на предприятиях питания</w:t>
            </w:r>
          </w:p>
        </w:tc>
      </w:tr>
      <w:tr w14:paraId="080E8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BA4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0E2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B34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14:paraId="0C95F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A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18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9372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14:paraId="26B6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0F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988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671B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14:paraId="0B3B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46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6F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5EAC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14:paraId="7CEB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765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90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B731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14:paraId="4903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68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9DE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2737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14:paraId="17F3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A3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102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1674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14:paraId="570B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6F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7D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1E99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14:paraId="4D30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63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50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4C1E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14:paraId="3C19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CE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0D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2D0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14:paraId="1D47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FA6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51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38DE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14:paraId="57C81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CA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D4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B5B3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14:paraId="1227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E4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5EF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795B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14:paraId="3B275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C0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14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DA3F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14:paraId="5A61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9F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45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E3F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14:paraId="37CE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787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82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C8E5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14:paraId="4BAF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95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E7F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10D8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14:paraId="025D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5C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710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0C75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14:paraId="4B8E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CC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E0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CD9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14:paraId="66B1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AD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766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31D2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14:paraId="3DAB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427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5B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3CF1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14:paraId="0577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57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D9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D328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</w:tc>
      </w:tr>
      <w:tr w14:paraId="42D4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7A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F7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2B6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14:paraId="169A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84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05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A8DA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14:paraId="490C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6A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43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C394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14:paraId="6C08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84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4C0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1201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14:paraId="6C1D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95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4D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84A7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14:paraId="22F4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E9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B9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4BF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14:paraId="6DB7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F04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A5C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C45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хранения приготовленных свежеотжатых соков и безалкогольных</w:t>
            </w:r>
          </w:p>
        </w:tc>
      </w:tr>
      <w:tr w14:paraId="75899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CF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94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746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14:paraId="65CC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9B0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A9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0B35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14:paraId="1827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DC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29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82F3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14:paraId="1155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1D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20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A96B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7637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59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F6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1055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2B56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18A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60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26B9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49D1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43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5A0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26D8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1B6F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56C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16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A997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23B1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01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898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C82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12097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CE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360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3601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3CD3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9F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B3C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54A6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14:paraId="26AA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09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4F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61D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14:paraId="77C01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CEA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0A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8339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33CB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E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2C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8A97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03A8A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33E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1E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D328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14:paraId="5EF4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C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19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DA87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14:paraId="7A86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D0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F9B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5353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14:paraId="2E3F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A1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932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AA45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14:paraId="3498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61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50B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E463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14:paraId="7ACF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EE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9F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EE54F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14:paraId="5849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B5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55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6FF3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14:paraId="5BFD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688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E6B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050E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7CF8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AB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72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4B24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14:paraId="4493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64D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0D2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DA5E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14:paraId="6CA8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8D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A6D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56539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14:paraId="6DE3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E4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9E5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690F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14:paraId="55A5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61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21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F64A6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14:paraId="6289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B78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E8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FC36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14:paraId="384E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56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F4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2CA0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14:paraId="0CA8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0C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64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D00E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14:paraId="5D5EB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48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732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12E0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14:paraId="4273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FC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6D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430D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14:paraId="4F8B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F6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93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696F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14:paraId="338E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3FE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DC3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AB6A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14:paraId="332D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EF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32B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310F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14:paraId="44050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78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7E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DAB6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14:paraId="6FC7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EB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9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564C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14:paraId="4B5E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35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87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19A04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14:paraId="141B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86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1D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FE3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14:paraId="71617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C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0E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F4F4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14:paraId="3DCE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AB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AA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C51E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14:paraId="640E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F2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142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8E88E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14:paraId="410C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1E8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B9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231C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14:paraId="5729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62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81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5DB4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14:paraId="6A58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40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1BC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85F9A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14:paraId="732E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22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B3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D172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14:paraId="3C2B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45F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2A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541D7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14:paraId="219E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BF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CBD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8EB11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14:paraId="0446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3C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323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432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14:paraId="5128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36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9F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360E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14:paraId="5CEA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05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52F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200E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14:paraId="5D4F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FB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8E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8AA0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14:paraId="4B4D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5C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3B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87930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14:paraId="767B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29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E8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FC0FC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14:paraId="2739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AE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173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94D5B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14:paraId="13BE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EC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E4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8E5A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14:paraId="4D72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91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A9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E579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14:paraId="5C822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6E1E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Освоение профессии рабочего, должности служащего (одной или несколько) в соответствии с перечнем профессий рабочих, должностей служащих, соответствующих профессиональной деятельности выпускников</w:t>
            </w:r>
          </w:p>
        </w:tc>
        <w:tc>
          <w:tcPr>
            <w:tcW w:w="1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50F1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FE933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E0C0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58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22683">
      <w:pPr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6F1C60B9">
      <w:pPr>
        <w:pStyle w:val="2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Раздел .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словия реализации образовательной программы</w:t>
      </w:r>
    </w:p>
    <w:p w14:paraId="2EB793A4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>6.1. Требования к материально-техническому обеспечению образовательной программы.</w:t>
      </w:r>
    </w:p>
    <w:p w14:paraId="1CF929BB">
      <w:pPr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cs="Times New Roman"/>
          <w:sz w:val="24"/>
          <w:szCs w:val="24"/>
        </w:rPr>
        <w:t>6.1.1. </w:t>
      </w:r>
      <w:r>
        <w:rPr>
          <w:rFonts w:ascii="Times New Roman" w:hAnsi="Times New Roman" w:cs="Times New Roman"/>
          <w:sz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17C46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Колледж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нормам.</w:t>
      </w:r>
    </w:p>
    <w:p w14:paraId="01839F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Реализация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ППССЗ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 обеспечивает:</w:t>
      </w:r>
    </w:p>
    <w:p w14:paraId="2FABC67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-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4D619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-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14:paraId="2012935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При использовании электронных изданий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колледж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 обеспечивает каждого обучающегося рабочим местом в компьютерном классе в соответствии с объемом изучаемых дисциплин.</w:t>
      </w:r>
    </w:p>
    <w:p w14:paraId="4D85AF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Образовательное учреждение обеспечено необходимым комплектом лицензионного программного обеспечения.</w:t>
      </w:r>
    </w:p>
    <w:p w14:paraId="0E4A5BF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Реализация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ППССЗ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ППССЗ.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 xml:space="preserve"> Во время самостоятельной подготовки обучающиеся обеспечены доступом к сети Интернет.</w:t>
      </w:r>
    </w:p>
    <w:p w14:paraId="41CEAB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Библиотечный фонд укомплектован печатными и электронными изданиями основной и дополнительной учебной литературой по дисциплинам всех циклов, изданной за последние 5 лет.</w:t>
      </w:r>
    </w:p>
    <w:p w14:paraId="111F3E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4B7AFA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Учебное заведение компьютерным класс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ом</w:t>
      </w:r>
      <w:r>
        <w:rPr>
          <w:rFonts w:ascii="Times New Roman" w:hAnsi="Times New Roman" w:eastAsia="Times New Roman" w:cs="Times New Roman"/>
          <w:color w:val="000000"/>
          <w:sz w:val="24"/>
          <w:lang w:val="de-DE" w:eastAsia="ru-RU"/>
        </w:rPr>
        <w:t>, включающими 32 компьютера. Кабинеты обеспечены 10 мультимедийными проекторами, 2 интерактивными досками</w:t>
      </w:r>
    </w:p>
    <w:p w14:paraId="17B7A9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val="de-DE" w:eastAsia="ru-RU"/>
        </w:rPr>
      </w:pPr>
    </w:p>
    <w:p w14:paraId="7645A80F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кабинетов, лабораторий и мастерских</w:t>
      </w:r>
    </w:p>
    <w:p w14:paraId="728C57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7"/>
        <w:tblW w:w="93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725"/>
      </w:tblGrid>
      <w:tr w14:paraId="4862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B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B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14:paraId="4767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E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06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Кабинеты:</w:t>
            </w:r>
          </w:p>
        </w:tc>
      </w:tr>
      <w:tr w14:paraId="10A5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7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5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и культуры речи</w:t>
            </w:r>
          </w:p>
        </w:tc>
      </w:tr>
      <w:tr w14:paraId="11D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4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A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14:paraId="0480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DA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C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</w:tr>
      <w:tr w14:paraId="0155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7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</w:tr>
      <w:tr w14:paraId="460F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C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C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</w:tc>
      </w:tr>
      <w:tr w14:paraId="602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3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3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Физики, электротехники и электроники</w:t>
            </w:r>
          </w:p>
        </w:tc>
      </w:tr>
      <w:tr w14:paraId="61C8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9E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4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Экологии и биологии</w:t>
            </w:r>
          </w:p>
        </w:tc>
      </w:tr>
      <w:tr w14:paraId="17A1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 и права</w:t>
            </w:r>
          </w:p>
        </w:tc>
      </w:tr>
      <w:tr w14:paraId="69FF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A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45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Социально-экономических дисциплин</w:t>
            </w:r>
          </w:p>
        </w:tc>
      </w:tr>
      <w:tr w14:paraId="0439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2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C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Инженерной графики</w:t>
            </w:r>
          </w:p>
        </w:tc>
      </w:tr>
      <w:tr w14:paraId="6962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3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E8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Геодезии</w:t>
            </w:r>
          </w:p>
        </w:tc>
      </w:tr>
      <w:tr w14:paraId="32DF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2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6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Дорожных машин, автомобилей и тракторов</w:t>
            </w:r>
          </w:p>
        </w:tc>
      </w:tr>
      <w:tr w14:paraId="3E88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1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D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Экономики, менеджмента и смет</w:t>
            </w:r>
          </w:p>
        </w:tc>
      </w:tr>
      <w:tr w14:paraId="09B5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71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8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Охраны труда</w:t>
            </w:r>
          </w:p>
        </w:tc>
      </w:tr>
      <w:tr w14:paraId="336D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1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1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Изыскания и проектирования</w:t>
            </w:r>
          </w:p>
        </w:tc>
      </w:tr>
      <w:tr w14:paraId="6D0F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F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F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Производственных организаций</w:t>
            </w:r>
          </w:p>
        </w:tc>
      </w:tr>
      <w:tr w14:paraId="0702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9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A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 и эксплуатации автомобильных дорог и аэродромов</w:t>
            </w:r>
          </w:p>
        </w:tc>
      </w:tr>
      <w:tr w14:paraId="396C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B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A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сооружений на автомобильных дорогах</w:t>
            </w:r>
          </w:p>
        </w:tc>
      </w:tr>
      <w:tr w14:paraId="086C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51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D4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Лаборатории:</w:t>
            </w:r>
          </w:p>
        </w:tc>
      </w:tr>
      <w:tr w14:paraId="2AA6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2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механики</w:t>
            </w:r>
          </w:p>
        </w:tc>
      </w:tr>
      <w:tr w14:paraId="1F72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4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7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Электротехники и электроники</w:t>
            </w:r>
          </w:p>
        </w:tc>
      </w:tr>
      <w:tr w14:paraId="0DCC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D9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B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Геологии и грунтоведения</w:t>
            </w:r>
          </w:p>
        </w:tc>
      </w:tr>
      <w:tr w14:paraId="1199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F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E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Дорожно-строительных материалов</w:t>
            </w:r>
          </w:p>
        </w:tc>
      </w:tr>
      <w:tr w14:paraId="2186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7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F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14:paraId="0EBD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B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4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</w:tc>
      </w:tr>
      <w:tr w14:paraId="7C55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D77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2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14:paraId="6802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F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D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14:paraId="38C3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0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стрельбы</w:t>
            </w:r>
          </w:p>
        </w:tc>
      </w:tr>
      <w:tr w14:paraId="2126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5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0F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Залы:</w:t>
            </w:r>
          </w:p>
        </w:tc>
      </w:tr>
      <w:tr w14:paraId="1DD2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9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 читальный зал с выходом в сеть Интернет</w:t>
            </w:r>
          </w:p>
        </w:tc>
      </w:tr>
      <w:tr w14:paraId="30B3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8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7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14:paraId="79DD5666">
      <w:pPr>
        <w:suppressAutoHyphens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F34C543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6.1.2. Оснащение баз практик</w:t>
      </w:r>
    </w:p>
    <w:p w14:paraId="66806691">
      <w:pPr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Реализация образовательной программы предполагает обязательную учебную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и производственную практику.</w:t>
      </w:r>
    </w:p>
    <w:p w14:paraId="66EBB099">
      <w:pPr>
        <w:ind w:firstLine="709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(или) в организациях соответствующего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документации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</w:p>
    <w:p w14:paraId="7AE2DB4F">
      <w:pPr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Производственная практика реализуется в организациях соответствующего профиля, обеспечивающих деятельность обучающихся в профессиональной области 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14:paraId="6C045DF5">
      <w:pPr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деятельности, предусмотренными программой, с использованием современных технологий, материалов и оборудования.</w:t>
      </w:r>
    </w:p>
    <w:p w14:paraId="4CB0A185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1587D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>6.2. Требования к учебно-методическому обеспечению образовательной программы</w:t>
      </w:r>
    </w:p>
    <w:p w14:paraId="2A315431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6.2.1. </w:t>
      </w:r>
      <w:r>
        <w:rPr>
          <w:rFonts w:ascii="Times New Roman" w:hAnsi="Times New Roman" w:cs="Times New Roman"/>
          <w:sz w:val="24"/>
        </w:rPr>
        <w:t xml:space="preserve"> Основным источником учебно-методической литературы, рекомендованным в примерных и рабочих программах по дисциплинам всех циклов учебных дисципоин, действующих рабочих учебных планов, является библиотека колледжа. Библиотечный фонд укомплектован печатными изданиями и (или) электронными изданиями основной и дополнительной учебной литературы.  </w:t>
      </w:r>
    </w:p>
    <w:p w14:paraId="5C0E49AD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образовательном процессе используются законодательные акты, нормативные документы, регулирующие профессиональную сферу гостиничного сервиса. Студенты имеют доступ к профессиональным периодическим изданиям в области сервиса.</w:t>
      </w:r>
    </w:p>
    <w:p w14:paraId="103ECC0C">
      <w:pPr>
        <w:pStyle w:val="5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1C8F9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6.2.2. Обучающиеся инвалиды и лица с ограниченными возможностями здоровья 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2887D0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6.2.3. </w:t>
      </w:r>
      <w:r>
        <w:rPr>
          <w:rFonts w:ascii="Times New Roman" w:hAnsi="Times New Roman" w:cs="Times New Roman"/>
          <w:sz w:val="24"/>
          <w:szCs w:val="24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</w:t>
      </w:r>
      <w:r>
        <w:rPr>
          <w:rStyle w:val="9"/>
          <w:rFonts w:ascii="Times New Roman" w:hAnsi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4E1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974"/>
        <w:gridCol w:w="2835"/>
        <w:gridCol w:w="1275"/>
      </w:tblGrid>
      <w:tr w14:paraId="49E6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01AD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9B5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84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учебной дисциплины (модуля)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DD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14:paraId="70E3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3C01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C9D28">
            <w:pPr>
              <w:jc w:val="both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Контур.Отель. Сервис для управления отелем. Управление номерным фондом, получение броней через интернет и отчетность в МВД в рамках одного окна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5AB7E">
            <w:pPr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ПМн 02 «Предоставление гостиничных услуг»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1082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C3A6A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F9A896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>6.3. Требования к практической подготовке обучающихся</w:t>
      </w:r>
    </w:p>
    <w:p w14:paraId="19C53F3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6.3.1. 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путем расширения компонентов (частей) образовательных программ, предусматривающих моделирование условий, непосредственно связанных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14:paraId="3F15CCDC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6.3.2. 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совместно с работодателем </w:t>
      </w:r>
      <w:r>
        <w:rPr>
          <w:rFonts w:ascii="Times New Roman" w:hAnsi="Times New Roman" w:cs="Times New Roman"/>
          <w:sz w:val="24"/>
          <w:szCs w:val="24"/>
        </w:rPr>
        <w:t>(профильной организацией)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форме практической подготовки с учетом требований ФГОС СПО специфики получаемой специальности.</w:t>
      </w:r>
    </w:p>
    <w:p w14:paraId="4260E52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6.3.3. Образовательная деятельность в форме практической подготовки:</w:t>
      </w:r>
    </w:p>
    <w:p w14:paraId="1A439263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реализуется на рабочем месте предприятия работодателя </w:t>
      </w:r>
      <w:r>
        <w:rPr>
          <w:rFonts w:ascii="Times New Roman" w:hAnsi="Times New Roman" w:cs="Times New Roman"/>
          <w:sz w:val="24"/>
          <w:szCs w:val="24"/>
        </w:rPr>
        <w:t xml:space="preserve">(профильной организации) </w:t>
      </w:r>
      <w:r>
        <w:rPr>
          <w:rFonts w:ascii="Times New Roman" w:hAnsi="Times New Roman" w:cs="Times New Roman"/>
          <w:bCs/>
          <w:sz w:val="24"/>
          <w:szCs w:val="24"/>
        </w:rPr>
        <w:t>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14:paraId="2D53A08E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к реальным производственным;</w:t>
      </w:r>
    </w:p>
    <w:p w14:paraId="7C433116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может включать в себя отдельные лекции, семинары, мастер-классы, которые предусматривают передачу обучающимся учебной информации, необходимой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для последующего выполнения работ, связанных с будущей профессиональной деятельностью.</w:t>
      </w:r>
    </w:p>
    <w:p w14:paraId="38BF207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6.3.4. Образовательная деятельность в форме практической подготовки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организована на любом курсе обучения, охватывая дисциплины, </w:t>
      </w:r>
      <w:r>
        <w:rPr>
          <w:rFonts w:ascii="Times New Roman" w:hAnsi="Times New Roman" w:cs="Times New Roman"/>
          <w:sz w:val="24"/>
          <w:szCs w:val="24"/>
        </w:rPr>
        <w:t>междисциплинарные модули,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профессиональные модули, все виды практики, предусмотренные учебным планом образовательной программы.</w:t>
      </w:r>
    </w:p>
    <w:p w14:paraId="174D384B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6.3.5. 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в специально оборудованных помещениях (рабочих местах) профильных организаций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</w:p>
    <w:p w14:paraId="08755E88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6.3.6. Результаты освоения образовательной программы (ее отдельных частей)  оценены в рамках промежуточной и государственной итоговой аттестации, организованных в форме демонстрационного экзамена профильного уровня, в том числе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на рабочем месте работодателя (профильной организации).</w:t>
      </w:r>
    </w:p>
    <w:p w14:paraId="19B82D3F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 xml:space="preserve">6.4. Требования к организации воспитания обучающихся </w:t>
      </w:r>
    </w:p>
    <w:p w14:paraId="49AC994F">
      <w:pPr>
        <w:pStyle w:val="293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6.4.1.</w:t>
      </w:r>
      <w:r>
        <w:rPr>
          <w:bCs/>
        </w:rPr>
        <w:t> </w:t>
      </w:r>
      <w:r>
        <w:rPr>
          <w:bCs/>
          <w:lang w:val="ru-RU"/>
        </w:rPr>
        <w:t>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</w:t>
      </w:r>
    </w:p>
    <w:p w14:paraId="7D825A37">
      <w:pPr>
        <w:pStyle w:val="293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6.4.2.</w:t>
      </w:r>
      <w:r>
        <w:rPr>
          <w:bCs/>
        </w:rPr>
        <w:t> </w:t>
      </w:r>
      <w:r>
        <w:rPr>
          <w:bCs/>
          <w:lang w:val="ru-RU"/>
        </w:rPr>
        <w:t xml:space="preserve">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</w:t>
      </w:r>
      <w:r>
        <w:rPr>
          <w:bCs/>
          <w:lang w:val="ru-RU"/>
        </w:rPr>
        <w:br w:type="textWrapping"/>
      </w:r>
      <w:r>
        <w:rPr>
          <w:bCs/>
          <w:lang w:val="ru-RU"/>
        </w:rPr>
        <w:t>примерных рабочей программы воспитания и календарного плана воспитательной работы.</w:t>
      </w:r>
    </w:p>
    <w:p w14:paraId="0CCBED1D">
      <w:pPr>
        <w:pStyle w:val="293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6.4.3.</w:t>
      </w:r>
      <w:r>
        <w:rPr>
          <w:bCs/>
        </w:rPr>
        <w:t> </w:t>
      </w:r>
      <w:r>
        <w:rPr>
          <w:bCs/>
          <w:lang w:val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14:paraId="06543234">
      <w:pPr>
        <w:pStyle w:val="293"/>
        <w:jc w:val="both"/>
        <w:rPr>
          <w:b/>
          <w:bCs/>
          <w:lang w:val="ru-RU"/>
        </w:rPr>
      </w:pPr>
    </w:p>
    <w:p w14:paraId="67169F00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 xml:space="preserve">6.5. Требования к кадровым условиям реализации образовательной программы </w:t>
      </w:r>
    </w:p>
    <w:p w14:paraId="69DE9FFC">
      <w:pPr>
        <w:pStyle w:val="293"/>
        <w:ind w:firstLine="708"/>
        <w:jc w:val="both"/>
        <w:rPr>
          <w:rFonts w:eastAsia="Calibri"/>
          <w:lang w:val="ru-RU" w:eastAsia="en-US"/>
        </w:rPr>
      </w:pPr>
      <w:r>
        <w:rPr>
          <w:lang w:val="ru-RU"/>
        </w:rPr>
        <w:t>6.5.1.</w:t>
      </w:r>
      <w:r>
        <w:t> </w:t>
      </w:r>
      <w:r>
        <w:rPr>
          <w:rFonts w:eastAsia="Calibri"/>
          <w:lang w:val="ru-RU"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</w:t>
      </w:r>
      <w:r>
        <w:rPr>
          <w:rFonts w:eastAsia="Calibri"/>
          <w:lang w:val="ru-RU" w:eastAsia="en-US"/>
        </w:rPr>
        <w:br w:type="textWrapping"/>
      </w:r>
      <w:r>
        <w:rPr>
          <w:rFonts w:eastAsia="Calibri"/>
          <w:lang w:val="ru-RU" w:eastAsia="en-US"/>
        </w:rPr>
        <w:t xml:space="preserve">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eastAsia="Calibri"/>
          <w:lang w:val="ru-RU"/>
        </w:rPr>
        <w:t>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rFonts w:eastAsia="Calibri"/>
          <w:bCs/>
          <w:iCs/>
          <w:lang w:val="ru-RU" w:eastAsia="en-US"/>
        </w:rPr>
        <w:t>, и</w:t>
      </w:r>
      <w:r>
        <w:rPr>
          <w:rFonts w:eastAsia="Calibri"/>
          <w:bCs/>
          <w:i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имеющими стаж работы в данной профессиональной области не менее трех лет.</w:t>
      </w:r>
    </w:p>
    <w:p w14:paraId="1CAC7059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</w:t>
      </w:r>
      <w:r>
        <w:rPr>
          <w:lang w:val="ru-RU"/>
        </w:rPr>
        <w:br w:type="textWrapping"/>
      </w:r>
      <w:r>
        <w:rPr>
          <w:lang w:val="ru-RU"/>
        </w:rPr>
        <w:t>и (или) профессиональных стандартах (при наличии).</w:t>
      </w:r>
    </w:p>
    <w:p w14:paraId="1E5ECC18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</w:t>
      </w:r>
      <w:r>
        <w:rPr>
          <w:lang w:val="ru-RU"/>
        </w:rPr>
        <w:br w:type="textWrapping"/>
      </w:r>
      <w:r>
        <w:rPr>
          <w:lang w:val="ru-RU"/>
        </w:rPr>
        <w:t xml:space="preserve">в том числе в форме стажировки в организациях, направление деятельности которых соответствует области профессиональной деятельности, </w:t>
      </w:r>
      <w:r>
        <w:rPr>
          <w:rFonts w:eastAsia="Calibri"/>
          <w:lang w:val="ru-RU" w:eastAsia="en-US"/>
        </w:rPr>
        <w:t>указанной в пункте 1.15 ФГОС СПО</w:t>
      </w:r>
      <w:r>
        <w:rPr>
          <w:lang w:val="ru-RU"/>
        </w:rPr>
        <w:t xml:space="preserve"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</w:t>
      </w:r>
      <w:r>
        <w:rPr>
          <w:lang w:val="ru-RU"/>
        </w:rPr>
        <w:br w:type="textWrapping"/>
      </w:r>
      <w:r>
        <w:rPr>
          <w:lang w:val="ru-RU"/>
        </w:rPr>
        <w:t>к квалификации педагогического работника.</w:t>
      </w:r>
    </w:p>
    <w:p w14:paraId="35C86C51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64F030B9">
      <w:pPr>
        <w:pStyle w:val="293"/>
        <w:jc w:val="both"/>
        <w:rPr>
          <w:b/>
          <w:lang w:val="ru-RU"/>
        </w:rPr>
      </w:pPr>
    </w:p>
    <w:p w14:paraId="6D8A061E">
      <w:pPr>
        <w:pStyle w:val="304"/>
        <w:rPr>
          <w:color w:val="auto"/>
          <w:spacing w:val="0"/>
          <w:lang w:eastAsia="en-US"/>
        </w:rPr>
      </w:pPr>
      <w:r>
        <w:rPr>
          <w:color w:val="auto"/>
          <w:spacing w:val="0"/>
          <w:lang w:eastAsia="en-US"/>
        </w:rPr>
        <w:t xml:space="preserve">6.6. Требования к финансовым условиям реализации образовательной программы </w:t>
      </w:r>
    </w:p>
    <w:p w14:paraId="63198FBA">
      <w:pPr>
        <w:pStyle w:val="293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6.6.1.</w:t>
      </w:r>
      <w:r>
        <w:rPr>
          <w:bCs/>
        </w:rPr>
        <w:t> </w:t>
      </w:r>
      <w:r>
        <w:rPr>
          <w:rFonts w:eastAsia="Calibri"/>
          <w:bCs/>
          <w:lang w:val="ru-RU" w:eastAsia="en-US"/>
        </w:rPr>
        <w:t xml:space="preserve">Примерные расчеты нормативных затрат оказания государственных услуг </w:t>
      </w:r>
      <w:r>
        <w:rPr>
          <w:rFonts w:eastAsia="Calibri"/>
          <w:bCs/>
          <w:lang w:val="ru-RU" w:eastAsia="en-US"/>
        </w:rPr>
        <w:br w:type="textWrapping"/>
      </w:r>
      <w:r>
        <w:rPr>
          <w:rFonts w:eastAsia="Calibri"/>
          <w:bCs/>
          <w:lang w:val="ru-RU" w:eastAsia="en-US"/>
        </w:rPr>
        <w:t>по реализации образовательной программы</w:t>
      </w:r>
      <w:r>
        <w:rPr>
          <w:rFonts w:eastAsia="Calibri"/>
          <w:bCs/>
          <w:vertAlign w:val="superscript"/>
          <w:lang w:eastAsia="en-US"/>
        </w:rPr>
        <w:footnoteReference w:id="1"/>
      </w:r>
    </w:p>
    <w:p w14:paraId="66ABC2E3">
      <w:pPr>
        <w:pStyle w:val="293"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</w:t>
      </w:r>
      <w:r>
        <w:rPr>
          <w:rFonts w:eastAsia="Calibri"/>
          <w:lang w:val="ru-RU" w:eastAsia="en-US"/>
        </w:rPr>
        <w:br w:type="textWrapping"/>
      </w:r>
      <w:r>
        <w:rPr>
          <w:rFonts w:eastAsia="Calibri"/>
          <w:lang w:val="ru-RU" w:eastAsia="en-US"/>
        </w:rPr>
        <w:t xml:space="preserve">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</w:t>
      </w:r>
      <w:r>
        <w:rPr>
          <w:rFonts w:eastAsia="Calibri"/>
          <w:lang w:val="ru-RU" w:eastAsia="en-US"/>
        </w:rPr>
        <w:br w:type="textWrapping"/>
      </w:r>
      <w:r>
        <w:rPr>
          <w:rFonts w:eastAsia="Calibri"/>
          <w:lang w:val="ru-RU" w:eastAsia="en-US"/>
        </w:rPr>
        <w:t>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66606304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 xml:space="preserve">Финансовое обеспечение реализации образовательной программы, определенное </w:t>
      </w:r>
      <w:r>
        <w:rPr>
          <w:lang w:val="ru-RU"/>
        </w:rPr>
        <w:br w:type="textWrapping"/>
      </w:r>
      <w:r>
        <w:rPr>
          <w:lang w:val="ru-RU"/>
        </w:rPr>
        <w:t xml:space="preserve">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</w:t>
      </w:r>
      <w:r>
        <w:rPr>
          <w:lang w:val="ru-RU"/>
        </w:rPr>
        <w:br w:type="textWrapping"/>
      </w:r>
      <w:r>
        <w:rPr>
          <w:lang w:val="ru-RU"/>
        </w:rPr>
        <w:t xml:space="preserve">с учетом обеспечения уровня средней заработной платы педагогических работников </w:t>
      </w:r>
      <w:r>
        <w:rPr>
          <w:lang w:val="ru-RU"/>
        </w:rPr>
        <w:br w:type="textWrapping"/>
      </w:r>
      <w:r>
        <w:rPr>
          <w:lang w:val="ru-RU"/>
        </w:rPr>
        <w:t xml:space="preserve">за выполняемую ими учебную (преподавательскую) работу и другую работу в соответствии </w:t>
      </w:r>
      <w:r>
        <w:rPr>
          <w:lang w:val="ru-RU"/>
        </w:rPr>
        <w:br w:type="textWrapping"/>
      </w:r>
      <w:r>
        <w:rPr>
          <w:lang w:val="ru-RU"/>
        </w:rPr>
        <w:t xml:space="preserve">с Указом Президента Российской Федерации от 7 мая 2012 г. № 597 «О мероприятиях </w:t>
      </w:r>
      <w:r>
        <w:rPr>
          <w:lang w:val="ru-RU"/>
        </w:rPr>
        <w:br w:type="textWrapping"/>
      </w:r>
      <w:r>
        <w:rPr>
          <w:lang w:val="ru-RU"/>
        </w:rPr>
        <w:t>по реализации государственной социальной политики».</w:t>
      </w:r>
    </w:p>
    <w:p w14:paraId="1AC38784">
      <w:pPr>
        <w:pStyle w:val="2"/>
        <w:spacing w:after="0" w:afterAutospacing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7. Формирование оценочных материалов для проведения государственной итоговой аттестации </w:t>
      </w:r>
    </w:p>
    <w:p w14:paraId="5A329E7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 Государственная итоговая аттестация (далее – ГИА) является обязательной </w:t>
      </w:r>
      <w:r>
        <w:rPr>
          <w:rFonts w:ascii="Times New Roman" w:hAnsi="Times New Roman" w:cs="Times New Roman"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Cs/>
          <w:sz w:val="24"/>
          <w:szCs w:val="24"/>
        </w:rPr>
        <w:t>для образовательной организации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14:paraId="62F6B21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7.2</w:t>
      </w:r>
      <w:r>
        <w:rPr>
          <w:rFonts w:ascii="Times New Roman" w:hAnsi="Times New Roman" w:eastAsia="Calibri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 Выпускники, освоившие программы подготовки специалистов среднего звена, сдают ГИА в форме демонстрационного экзамена и защиты дипломного проекта (работы).</w:t>
      </w:r>
    </w:p>
    <w:p w14:paraId="2D1C1625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Требования к содержанию, объему и структуре дипломного проекта (работы) образовательная организация определяет самостоятельно с учетомОП-П.</w:t>
      </w:r>
    </w:p>
    <w:p w14:paraId="298A5CD7">
      <w:pPr>
        <w:ind w:firstLine="709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Государственная итоговая аттестация завершается присвоением квалификации специалиста среднего звена: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eastAsia="Calibri" w:cs="Times New Roman"/>
          <w:iCs/>
          <w:sz w:val="24"/>
          <w:szCs w:val="24"/>
        </w:rPr>
        <w:t>Специалист по туризму и гостеприимству».</w:t>
      </w:r>
    </w:p>
    <w:p w14:paraId="3C185DF3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7.3. 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материалы.</w:t>
      </w:r>
    </w:p>
    <w:p w14:paraId="0DD915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7.4. Примерное содержание ГИА включает структуру оценочных материалов, комплекс требований и рекомендаций для проведения демонстрационного экзамена профильного уровня, организацию и проведение защиты дипломной работы (дипломного проекта).</w:t>
      </w:r>
    </w:p>
    <w:p w14:paraId="5C267A91">
      <w:pPr>
        <w:widowControl w:val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p w14:paraId="4B38FABF">
      <w:pPr>
        <w:widowControl w:val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>
      <w:type w:val="continuous"/>
      <w:pgSz w:w="11906" w:h="16838"/>
      <w:pgMar w:top="1134" w:right="567" w:bottom="1134" w:left="1701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@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C540C34">
      <w:pPr>
        <w:pStyle w:val="22"/>
        <w:jc w:val="both"/>
        <w:rPr>
          <w:sz w:val="16"/>
          <w:lang w:val="ru-RU"/>
        </w:rPr>
      </w:pPr>
    </w:p>
  </w:footnote>
  <w:footnote w:id="1">
    <w:p w14:paraId="5F64F291">
      <w:pPr>
        <w:pStyle w:val="22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24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994FFE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D94E01"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D96D">
    <w:pPr>
      <w:pStyle w:val="24"/>
      <w:jc w:val="center"/>
      <w:rPr>
        <w:rFonts w:ascii="Times New Roman" w:hAnsi="Times New Roman" w:cs="Times New Roman"/>
        <w:sz w:val="24"/>
        <w:szCs w:val="24"/>
      </w:rPr>
    </w:pPr>
  </w:p>
  <w:p w14:paraId="27E789AD"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468333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E3D9DD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29BDD7">
    <w:pPr>
      <w:pStyle w:val="2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7230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F50AB7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A8F0DC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134F9"/>
    <w:multiLevelType w:val="multilevel"/>
    <w:tmpl w:val="23E134F9"/>
    <w:lvl w:ilvl="0" w:tentative="0">
      <w:start w:val="1"/>
      <w:numFmt w:val="bullet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ambria Math" w:hAnsi="Cambria Math" w:cs="Cambria Math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Arial" w:hAnsi="Arial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Calibri" w:hAnsi="Calibri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ambria Math" w:hAnsi="Cambria Math" w:cs="Cambria Math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Arial" w:hAnsi="Aria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Calibri" w:hAnsi="Calibri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ambria Math" w:hAnsi="Cambria Math" w:cs="Cambria Math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Arial" w:hAnsi="Arial"/>
      </w:rPr>
    </w:lvl>
  </w:abstractNum>
  <w:abstractNum w:abstractNumId="1">
    <w:nsid w:val="5A7C0E0C"/>
    <w:multiLevelType w:val="multilevel"/>
    <w:tmpl w:val="5A7C0E0C"/>
    <w:lvl w:ilvl="0" w:tentative="0">
      <w:start w:val="1"/>
      <w:numFmt w:val="bullet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7612E8"/>
    <w:multiLevelType w:val="multilevel"/>
    <w:tmpl w:val="747612E8"/>
    <w:lvl w:ilvl="0" w:tentative="0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F"/>
    <w:rsid w:val="0000394E"/>
    <w:rsid w:val="00004A33"/>
    <w:rsid w:val="000079C3"/>
    <w:rsid w:val="00007F70"/>
    <w:rsid w:val="000112BC"/>
    <w:rsid w:val="00011EE3"/>
    <w:rsid w:val="00012459"/>
    <w:rsid w:val="000179F8"/>
    <w:rsid w:val="00021F15"/>
    <w:rsid w:val="000274BC"/>
    <w:rsid w:val="000310CB"/>
    <w:rsid w:val="00042069"/>
    <w:rsid w:val="00064407"/>
    <w:rsid w:val="0007128F"/>
    <w:rsid w:val="00083B9B"/>
    <w:rsid w:val="0008627A"/>
    <w:rsid w:val="0008639E"/>
    <w:rsid w:val="0008772C"/>
    <w:rsid w:val="00087B5D"/>
    <w:rsid w:val="00087CF5"/>
    <w:rsid w:val="00090BDD"/>
    <w:rsid w:val="000936BD"/>
    <w:rsid w:val="00095EB2"/>
    <w:rsid w:val="00095EBD"/>
    <w:rsid w:val="00095EC1"/>
    <w:rsid w:val="000A045A"/>
    <w:rsid w:val="000A0EFF"/>
    <w:rsid w:val="000A13D5"/>
    <w:rsid w:val="000A17B0"/>
    <w:rsid w:val="000A3529"/>
    <w:rsid w:val="000A41FA"/>
    <w:rsid w:val="000A4B35"/>
    <w:rsid w:val="000A54E1"/>
    <w:rsid w:val="000A6952"/>
    <w:rsid w:val="000A796E"/>
    <w:rsid w:val="000B06F4"/>
    <w:rsid w:val="000B3F06"/>
    <w:rsid w:val="000B4F66"/>
    <w:rsid w:val="000B5B5D"/>
    <w:rsid w:val="000B6521"/>
    <w:rsid w:val="000C3AB8"/>
    <w:rsid w:val="000C5DE0"/>
    <w:rsid w:val="000D4FB5"/>
    <w:rsid w:val="000D6D2B"/>
    <w:rsid w:val="000E2D3D"/>
    <w:rsid w:val="000E2D5E"/>
    <w:rsid w:val="000E5DF0"/>
    <w:rsid w:val="000E6DD2"/>
    <w:rsid w:val="000E6DE9"/>
    <w:rsid w:val="000F19BA"/>
    <w:rsid w:val="000F33E9"/>
    <w:rsid w:val="000F419D"/>
    <w:rsid w:val="000F5587"/>
    <w:rsid w:val="00100F1D"/>
    <w:rsid w:val="0010264D"/>
    <w:rsid w:val="001029C2"/>
    <w:rsid w:val="00105F4D"/>
    <w:rsid w:val="00110C7A"/>
    <w:rsid w:val="0011295E"/>
    <w:rsid w:val="00114764"/>
    <w:rsid w:val="00115C97"/>
    <w:rsid w:val="00117DB9"/>
    <w:rsid w:val="001244C3"/>
    <w:rsid w:val="0013186F"/>
    <w:rsid w:val="00132B46"/>
    <w:rsid w:val="00134858"/>
    <w:rsid w:val="00135CE3"/>
    <w:rsid w:val="00137F0D"/>
    <w:rsid w:val="00144EE1"/>
    <w:rsid w:val="00152D91"/>
    <w:rsid w:val="00155BB4"/>
    <w:rsid w:val="00161646"/>
    <w:rsid w:val="0016297B"/>
    <w:rsid w:val="00163473"/>
    <w:rsid w:val="00164F90"/>
    <w:rsid w:val="00165700"/>
    <w:rsid w:val="001718B9"/>
    <w:rsid w:val="00171FB9"/>
    <w:rsid w:val="00173CD4"/>
    <w:rsid w:val="00173DEB"/>
    <w:rsid w:val="001773A8"/>
    <w:rsid w:val="00177C13"/>
    <w:rsid w:val="00180071"/>
    <w:rsid w:val="00181183"/>
    <w:rsid w:val="0018446A"/>
    <w:rsid w:val="00187560"/>
    <w:rsid w:val="001944D3"/>
    <w:rsid w:val="00196996"/>
    <w:rsid w:val="00197F9A"/>
    <w:rsid w:val="001A38DD"/>
    <w:rsid w:val="001A6B4D"/>
    <w:rsid w:val="001A723D"/>
    <w:rsid w:val="001C3496"/>
    <w:rsid w:val="001C3659"/>
    <w:rsid w:val="001F3287"/>
    <w:rsid w:val="001F38D5"/>
    <w:rsid w:val="001F47BF"/>
    <w:rsid w:val="001F7412"/>
    <w:rsid w:val="002003DB"/>
    <w:rsid w:val="002005BD"/>
    <w:rsid w:val="00200AFE"/>
    <w:rsid w:val="00200BCC"/>
    <w:rsid w:val="00207F28"/>
    <w:rsid w:val="00214055"/>
    <w:rsid w:val="00215BA1"/>
    <w:rsid w:val="00217CBC"/>
    <w:rsid w:val="002221E1"/>
    <w:rsid w:val="00223530"/>
    <w:rsid w:val="00223558"/>
    <w:rsid w:val="00235942"/>
    <w:rsid w:val="00235CC4"/>
    <w:rsid w:val="002415E0"/>
    <w:rsid w:val="00246043"/>
    <w:rsid w:val="0024748B"/>
    <w:rsid w:val="00247667"/>
    <w:rsid w:val="00250BEC"/>
    <w:rsid w:val="002513D8"/>
    <w:rsid w:val="00252C9A"/>
    <w:rsid w:val="0025322E"/>
    <w:rsid w:val="002608A2"/>
    <w:rsid w:val="0026104A"/>
    <w:rsid w:val="00261A98"/>
    <w:rsid w:val="002634CE"/>
    <w:rsid w:val="00270B26"/>
    <w:rsid w:val="00274046"/>
    <w:rsid w:val="00280ABA"/>
    <w:rsid w:val="002813B9"/>
    <w:rsid w:val="00284E57"/>
    <w:rsid w:val="00286EA2"/>
    <w:rsid w:val="002879BA"/>
    <w:rsid w:val="00290CA1"/>
    <w:rsid w:val="00291E7B"/>
    <w:rsid w:val="002945C8"/>
    <w:rsid w:val="002A19FA"/>
    <w:rsid w:val="002A400A"/>
    <w:rsid w:val="002A538D"/>
    <w:rsid w:val="002C29D2"/>
    <w:rsid w:val="002C447B"/>
    <w:rsid w:val="002C4B17"/>
    <w:rsid w:val="002C75C7"/>
    <w:rsid w:val="002D49B6"/>
    <w:rsid w:val="002E5A9A"/>
    <w:rsid w:val="002E64F6"/>
    <w:rsid w:val="002E6F96"/>
    <w:rsid w:val="002E752C"/>
    <w:rsid w:val="002F03DF"/>
    <w:rsid w:val="002F1408"/>
    <w:rsid w:val="002F72AB"/>
    <w:rsid w:val="0030202C"/>
    <w:rsid w:val="00303406"/>
    <w:rsid w:val="0030728C"/>
    <w:rsid w:val="0031061A"/>
    <w:rsid w:val="00310E7E"/>
    <w:rsid w:val="00312533"/>
    <w:rsid w:val="00314663"/>
    <w:rsid w:val="003172EE"/>
    <w:rsid w:val="0032315D"/>
    <w:rsid w:val="00324B82"/>
    <w:rsid w:val="003271B8"/>
    <w:rsid w:val="00332233"/>
    <w:rsid w:val="003369AE"/>
    <w:rsid w:val="00340F33"/>
    <w:rsid w:val="00343F5D"/>
    <w:rsid w:val="00347551"/>
    <w:rsid w:val="003520FD"/>
    <w:rsid w:val="0035258E"/>
    <w:rsid w:val="00356292"/>
    <w:rsid w:val="003649A3"/>
    <w:rsid w:val="003664B6"/>
    <w:rsid w:val="00372DD2"/>
    <w:rsid w:val="0037624A"/>
    <w:rsid w:val="00376544"/>
    <w:rsid w:val="00376830"/>
    <w:rsid w:val="00381F0B"/>
    <w:rsid w:val="00392EEE"/>
    <w:rsid w:val="00395A9E"/>
    <w:rsid w:val="003A0480"/>
    <w:rsid w:val="003A4C71"/>
    <w:rsid w:val="003B060B"/>
    <w:rsid w:val="003B4577"/>
    <w:rsid w:val="003B46DB"/>
    <w:rsid w:val="003B6459"/>
    <w:rsid w:val="003B7149"/>
    <w:rsid w:val="003B7C0D"/>
    <w:rsid w:val="003C50D0"/>
    <w:rsid w:val="003E3944"/>
    <w:rsid w:val="003E53A2"/>
    <w:rsid w:val="003E679E"/>
    <w:rsid w:val="003F2DBF"/>
    <w:rsid w:val="003F46FC"/>
    <w:rsid w:val="003F4DDE"/>
    <w:rsid w:val="003F6821"/>
    <w:rsid w:val="003F7CE2"/>
    <w:rsid w:val="003F7D5F"/>
    <w:rsid w:val="00400709"/>
    <w:rsid w:val="00412DCD"/>
    <w:rsid w:val="004156BF"/>
    <w:rsid w:val="00415F84"/>
    <w:rsid w:val="004211E4"/>
    <w:rsid w:val="00421B42"/>
    <w:rsid w:val="00421DCE"/>
    <w:rsid w:val="004229AC"/>
    <w:rsid w:val="00433CDF"/>
    <w:rsid w:val="00434285"/>
    <w:rsid w:val="00437EDC"/>
    <w:rsid w:val="00443FB5"/>
    <w:rsid w:val="0044451D"/>
    <w:rsid w:val="0044670D"/>
    <w:rsid w:val="00453ED1"/>
    <w:rsid w:val="00454E0F"/>
    <w:rsid w:val="00456D18"/>
    <w:rsid w:val="0045771E"/>
    <w:rsid w:val="00457DBB"/>
    <w:rsid w:val="004603A3"/>
    <w:rsid w:val="00462153"/>
    <w:rsid w:val="004626BE"/>
    <w:rsid w:val="004722A0"/>
    <w:rsid w:val="004806A0"/>
    <w:rsid w:val="004809D9"/>
    <w:rsid w:val="00490128"/>
    <w:rsid w:val="00494B4A"/>
    <w:rsid w:val="004A1B5A"/>
    <w:rsid w:val="004A715C"/>
    <w:rsid w:val="004A7CA8"/>
    <w:rsid w:val="004B0E9E"/>
    <w:rsid w:val="004B2C5C"/>
    <w:rsid w:val="004B2C7D"/>
    <w:rsid w:val="004B4175"/>
    <w:rsid w:val="004C2EC8"/>
    <w:rsid w:val="004C3CA8"/>
    <w:rsid w:val="004C66DC"/>
    <w:rsid w:val="004D0C83"/>
    <w:rsid w:val="004D6CDF"/>
    <w:rsid w:val="004E036F"/>
    <w:rsid w:val="004E1592"/>
    <w:rsid w:val="004F030E"/>
    <w:rsid w:val="004F19D7"/>
    <w:rsid w:val="004F60DA"/>
    <w:rsid w:val="00500294"/>
    <w:rsid w:val="00502E27"/>
    <w:rsid w:val="005038E6"/>
    <w:rsid w:val="005052BF"/>
    <w:rsid w:val="00505834"/>
    <w:rsid w:val="00516426"/>
    <w:rsid w:val="0051713F"/>
    <w:rsid w:val="0052763B"/>
    <w:rsid w:val="00533319"/>
    <w:rsid w:val="00533582"/>
    <w:rsid w:val="00537C30"/>
    <w:rsid w:val="005438AD"/>
    <w:rsid w:val="00543932"/>
    <w:rsid w:val="00550283"/>
    <w:rsid w:val="005551BB"/>
    <w:rsid w:val="0055753C"/>
    <w:rsid w:val="00562CE2"/>
    <w:rsid w:val="0056478F"/>
    <w:rsid w:val="005648CA"/>
    <w:rsid w:val="00574913"/>
    <w:rsid w:val="0058000F"/>
    <w:rsid w:val="00583426"/>
    <w:rsid w:val="005852C3"/>
    <w:rsid w:val="00585658"/>
    <w:rsid w:val="005857F1"/>
    <w:rsid w:val="00587FF5"/>
    <w:rsid w:val="005905EF"/>
    <w:rsid w:val="00594D59"/>
    <w:rsid w:val="005A07FC"/>
    <w:rsid w:val="005A7ED6"/>
    <w:rsid w:val="005B2AC8"/>
    <w:rsid w:val="005C3984"/>
    <w:rsid w:val="005C636E"/>
    <w:rsid w:val="005C6504"/>
    <w:rsid w:val="005C6A3A"/>
    <w:rsid w:val="005C7265"/>
    <w:rsid w:val="005D0B9C"/>
    <w:rsid w:val="005D13B1"/>
    <w:rsid w:val="005D45EB"/>
    <w:rsid w:val="005D7117"/>
    <w:rsid w:val="005E1251"/>
    <w:rsid w:val="005E2A95"/>
    <w:rsid w:val="005E666F"/>
    <w:rsid w:val="005E767F"/>
    <w:rsid w:val="005E7DF7"/>
    <w:rsid w:val="005F254D"/>
    <w:rsid w:val="005F3BA8"/>
    <w:rsid w:val="005F59C7"/>
    <w:rsid w:val="005F647B"/>
    <w:rsid w:val="00600817"/>
    <w:rsid w:val="0060207D"/>
    <w:rsid w:val="006034DE"/>
    <w:rsid w:val="0061235E"/>
    <w:rsid w:val="00615954"/>
    <w:rsid w:val="00620976"/>
    <w:rsid w:val="006229A4"/>
    <w:rsid w:val="00635015"/>
    <w:rsid w:val="00640C5A"/>
    <w:rsid w:val="00650455"/>
    <w:rsid w:val="00656A72"/>
    <w:rsid w:val="006617E2"/>
    <w:rsid w:val="00661BCB"/>
    <w:rsid w:val="00663DF9"/>
    <w:rsid w:val="00665678"/>
    <w:rsid w:val="006672FE"/>
    <w:rsid w:val="0067045C"/>
    <w:rsid w:val="0067255A"/>
    <w:rsid w:val="00673ADD"/>
    <w:rsid w:val="006758CE"/>
    <w:rsid w:val="00677DF5"/>
    <w:rsid w:val="00680EE4"/>
    <w:rsid w:val="0068198B"/>
    <w:rsid w:val="00693608"/>
    <w:rsid w:val="00697D60"/>
    <w:rsid w:val="006A4AF7"/>
    <w:rsid w:val="006A5CE2"/>
    <w:rsid w:val="006A648B"/>
    <w:rsid w:val="006A77F8"/>
    <w:rsid w:val="006B0501"/>
    <w:rsid w:val="006B1F6D"/>
    <w:rsid w:val="006B29DD"/>
    <w:rsid w:val="006C5629"/>
    <w:rsid w:val="006D036B"/>
    <w:rsid w:val="006D3A82"/>
    <w:rsid w:val="006D4C3D"/>
    <w:rsid w:val="006E29B8"/>
    <w:rsid w:val="006E319A"/>
    <w:rsid w:val="006E5130"/>
    <w:rsid w:val="006F239E"/>
    <w:rsid w:val="006F7C5D"/>
    <w:rsid w:val="00701D4A"/>
    <w:rsid w:val="0070724D"/>
    <w:rsid w:val="0071057A"/>
    <w:rsid w:val="007112DA"/>
    <w:rsid w:val="007129CE"/>
    <w:rsid w:val="0072121D"/>
    <w:rsid w:val="007271F1"/>
    <w:rsid w:val="00731549"/>
    <w:rsid w:val="007340DE"/>
    <w:rsid w:val="00734895"/>
    <w:rsid w:val="0074040E"/>
    <w:rsid w:val="007408DC"/>
    <w:rsid w:val="00741526"/>
    <w:rsid w:val="0074288A"/>
    <w:rsid w:val="00743120"/>
    <w:rsid w:val="00744FD5"/>
    <w:rsid w:val="007452B6"/>
    <w:rsid w:val="007533BF"/>
    <w:rsid w:val="0075494A"/>
    <w:rsid w:val="00754BF2"/>
    <w:rsid w:val="00761C8A"/>
    <w:rsid w:val="00762720"/>
    <w:rsid w:val="007661E7"/>
    <w:rsid w:val="0077014D"/>
    <w:rsid w:val="00770390"/>
    <w:rsid w:val="00774C93"/>
    <w:rsid w:val="00774CB0"/>
    <w:rsid w:val="00781491"/>
    <w:rsid w:val="00783A45"/>
    <w:rsid w:val="00784B56"/>
    <w:rsid w:val="00785307"/>
    <w:rsid w:val="007900D3"/>
    <w:rsid w:val="007A1BB6"/>
    <w:rsid w:val="007A5964"/>
    <w:rsid w:val="007B0B1F"/>
    <w:rsid w:val="007B0D1E"/>
    <w:rsid w:val="007B344B"/>
    <w:rsid w:val="007B4E02"/>
    <w:rsid w:val="007B5CC1"/>
    <w:rsid w:val="007B619A"/>
    <w:rsid w:val="007B65C6"/>
    <w:rsid w:val="007B6DA2"/>
    <w:rsid w:val="007B7911"/>
    <w:rsid w:val="007C63D0"/>
    <w:rsid w:val="007D050C"/>
    <w:rsid w:val="007D0C4C"/>
    <w:rsid w:val="007D0D8C"/>
    <w:rsid w:val="007D2E71"/>
    <w:rsid w:val="007D4E5D"/>
    <w:rsid w:val="007D61D3"/>
    <w:rsid w:val="007E00E1"/>
    <w:rsid w:val="007E1F34"/>
    <w:rsid w:val="007E2ACA"/>
    <w:rsid w:val="007E5D87"/>
    <w:rsid w:val="007E62CC"/>
    <w:rsid w:val="007F1FD0"/>
    <w:rsid w:val="00802A37"/>
    <w:rsid w:val="00811910"/>
    <w:rsid w:val="00815CB5"/>
    <w:rsid w:val="0081775B"/>
    <w:rsid w:val="00820155"/>
    <w:rsid w:val="0082217F"/>
    <w:rsid w:val="008221DB"/>
    <w:rsid w:val="00824A07"/>
    <w:rsid w:val="0083014A"/>
    <w:rsid w:val="0083183C"/>
    <w:rsid w:val="0083567F"/>
    <w:rsid w:val="00851896"/>
    <w:rsid w:val="00857232"/>
    <w:rsid w:val="0086178E"/>
    <w:rsid w:val="00866E9A"/>
    <w:rsid w:val="0086709B"/>
    <w:rsid w:val="00870AA2"/>
    <w:rsid w:val="008714EF"/>
    <w:rsid w:val="008729B7"/>
    <w:rsid w:val="008739EF"/>
    <w:rsid w:val="00883D79"/>
    <w:rsid w:val="00884560"/>
    <w:rsid w:val="008855EA"/>
    <w:rsid w:val="008868C5"/>
    <w:rsid w:val="00887AD5"/>
    <w:rsid w:val="00890538"/>
    <w:rsid w:val="00892CA5"/>
    <w:rsid w:val="008932E1"/>
    <w:rsid w:val="008A0E73"/>
    <w:rsid w:val="008A139B"/>
    <w:rsid w:val="008A14EA"/>
    <w:rsid w:val="008A1F52"/>
    <w:rsid w:val="008A298A"/>
    <w:rsid w:val="008A3434"/>
    <w:rsid w:val="008A492C"/>
    <w:rsid w:val="008A5787"/>
    <w:rsid w:val="008A6342"/>
    <w:rsid w:val="008B7222"/>
    <w:rsid w:val="008C3C0E"/>
    <w:rsid w:val="008D00EF"/>
    <w:rsid w:val="008E19E9"/>
    <w:rsid w:val="008E329E"/>
    <w:rsid w:val="008E444A"/>
    <w:rsid w:val="008E712C"/>
    <w:rsid w:val="008E7C9D"/>
    <w:rsid w:val="008F0D74"/>
    <w:rsid w:val="008F4F1D"/>
    <w:rsid w:val="0090012C"/>
    <w:rsid w:val="00901CFE"/>
    <w:rsid w:val="00903316"/>
    <w:rsid w:val="0090672D"/>
    <w:rsid w:val="00906981"/>
    <w:rsid w:val="0091257D"/>
    <w:rsid w:val="00912EF7"/>
    <w:rsid w:val="009166B7"/>
    <w:rsid w:val="00917222"/>
    <w:rsid w:val="0092062D"/>
    <w:rsid w:val="00924566"/>
    <w:rsid w:val="009250A7"/>
    <w:rsid w:val="00925C1B"/>
    <w:rsid w:val="00926E7B"/>
    <w:rsid w:val="00927A58"/>
    <w:rsid w:val="009314A7"/>
    <w:rsid w:val="009320A3"/>
    <w:rsid w:val="00933A88"/>
    <w:rsid w:val="00934A19"/>
    <w:rsid w:val="009355B2"/>
    <w:rsid w:val="009356AB"/>
    <w:rsid w:val="00936E35"/>
    <w:rsid w:val="009433CC"/>
    <w:rsid w:val="009436C7"/>
    <w:rsid w:val="00943A3D"/>
    <w:rsid w:val="00946EA9"/>
    <w:rsid w:val="00951D9B"/>
    <w:rsid w:val="009559C1"/>
    <w:rsid w:val="0095653B"/>
    <w:rsid w:val="00956668"/>
    <w:rsid w:val="00957653"/>
    <w:rsid w:val="00962864"/>
    <w:rsid w:val="00962AFE"/>
    <w:rsid w:val="009644CA"/>
    <w:rsid w:val="00985111"/>
    <w:rsid w:val="00986EEC"/>
    <w:rsid w:val="00987700"/>
    <w:rsid w:val="00987E61"/>
    <w:rsid w:val="009A1DFB"/>
    <w:rsid w:val="009A4D9F"/>
    <w:rsid w:val="009B161E"/>
    <w:rsid w:val="009B6A77"/>
    <w:rsid w:val="009B7136"/>
    <w:rsid w:val="009C121E"/>
    <w:rsid w:val="009C2C4C"/>
    <w:rsid w:val="009C5AF6"/>
    <w:rsid w:val="009D709B"/>
    <w:rsid w:val="009E44E8"/>
    <w:rsid w:val="009E57EA"/>
    <w:rsid w:val="009F6FDA"/>
    <w:rsid w:val="00A01DCD"/>
    <w:rsid w:val="00A055DC"/>
    <w:rsid w:val="00A06CD6"/>
    <w:rsid w:val="00A10B16"/>
    <w:rsid w:val="00A10FBD"/>
    <w:rsid w:val="00A12848"/>
    <w:rsid w:val="00A12CBE"/>
    <w:rsid w:val="00A20347"/>
    <w:rsid w:val="00A21972"/>
    <w:rsid w:val="00A21A63"/>
    <w:rsid w:val="00A324EB"/>
    <w:rsid w:val="00A33D52"/>
    <w:rsid w:val="00A37E46"/>
    <w:rsid w:val="00A43059"/>
    <w:rsid w:val="00A54E6F"/>
    <w:rsid w:val="00A55A51"/>
    <w:rsid w:val="00A63431"/>
    <w:rsid w:val="00A6653D"/>
    <w:rsid w:val="00A679AA"/>
    <w:rsid w:val="00A71768"/>
    <w:rsid w:val="00A73A61"/>
    <w:rsid w:val="00A77FF8"/>
    <w:rsid w:val="00A858FE"/>
    <w:rsid w:val="00A92CA3"/>
    <w:rsid w:val="00A92DA2"/>
    <w:rsid w:val="00A936C2"/>
    <w:rsid w:val="00A94AF6"/>
    <w:rsid w:val="00AA0619"/>
    <w:rsid w:val="00AA1B7A"/>
    <w:rsid w:val="00AA30B8"/>
    <w:rsid w:val="00AA538C"/>
    <w:rsid w:val="00AA5BD1"/>
    <w:rsid w:val="00AA6DDA"/>
    <w:rsid w:val="00AA7F68"/>
    <w:rsid w:val="00AB1C3A"/>
    <w:rsid w:val="00AB3372"/>
    <w:rsid w:val="00AB6F52"/>
    <w:rsid w:val="00AC58B5"/>
    <w:rsid w:val="00AD1AEA"/>
    <w:rsid w:val="00AD32F1"/>
    <w:rsid w:val="00AD7C3E"/>
    <w:rsid w:val="00AE4631"/>
    <w:rsid w:val="00AE57D4"/>
    <w:rsid w:val="00AE6F05"/>
    <w:rsid w:val="00AF28AC"/>
    <w:rsid w:val="00AF2BD9"/>
    <w:rsid w:val="00B00D17"/>
    <w:rsid w:val="00B01238"/>
    <w:rsid w:val="00B049BF"/>
    <w:rsid w:val="00B0786A"/>
    <w:rsid w:val="00B07A59"/>
    <w:rsid w:val="00B15148"/>
    <w:rsid w:val="00B20A56"/>
    <w:rsid w:val="00B21841"/>
    <w:rsid w:val="00B25BC4"/>
    <w:rsid w:val="00B4086B"/>
    <w:rsid w:val="00B421C2"/>
    <w:rsid w:val="00B432BF"/>
    <w:rsid w:val="00B4535B"/>
    <w:rsid w:val="00B47A03"/>
    <w:rsid w:val="00B54813"/>
    <w:rsid w:val="00B5795F"/>
    <w:rsid w:val="00B663FB"/>
    <w:rsid w:val="00B7348D"/>
    <w:rsid w:val="00B7450D"/>
    <w:rsid w:val="00B75A33"/>
    <w:rsid w:val="00B76403"/>
    <w:rsid w:val="00B773DA"/>
    <w:rsid w:val="00B77C27"/>
    <w:rsid w:val="00B82FA8"/>
    <w:rsid w:val="00B83151"/>
    <w:rsid w:val="00B832B5"/>
    <w:rsid w:val="00B84FBE"/>
    <w:rsid w:val="00B908BE"/>
    <w:rsid w:val="00B908E8"/>
    <w:rsid w:val="00B91381"/>
    <w:rsid w:val="00B97A66"/>
    <w:rsid w:val="00BA16FD"/>
    <w:rsid w:val="00BA3E55"/>
    <w:rsid w:val="00BB40E8"/>
    <w:rsid w:val="00BC02B0"/>
    <w:rsid w:val="00BC07BC"/>
    <w:rsid w:val="00BC1BE2"/>
    <w:rsid w:val="00BC3058"/>
    <w:rsid w:val="00BC51F6"/>
    <w:rsid w:val="00BC7A2E"/>
    <w:rsid w:val="00BD1C92"/>
    <w:rsid w:val="00BD744C"/>
    <w:rsid w:val="00BE320C"/>
    <w:rsid w:val="00BF07DC"/>
    <w:rsid w:val="00BF20DB"/>
    <w:rsid w:val="00BF2E82"/>
    <w:rsid w:val="00BF4202"/>
    <w:rsid w:val="00BF7FA9"/>
    <w:rsid w:val="00C02D01"/>
    <w:rsid w:val="00C03480"/>
    <w:rsid w:val="00C0458D"/>
    <w:rsid w:val="00C06692"/>
    <w:rsid w:val="00C079B1"/>
    <w:rsid w:val="00C10568"/>
    <w:rsid w:val="00C11CA7"/>
    <w:rsid w:val="00C12101"/>
    <w:rsid w:val="00C162D4"/>
    <w:rsid w:val="00C17D5E"/>
    <w:rsid w:val="00C22785"/>
    <w:rsid w:val="00C328C9"/>
    <w:rsid w:val="00C341D6"/>
    <w:rsid w:val="00C35B20"/>
    <w:rsid w:val="00C36BD4"/>
    <w:rsid w:val="00C40043"/>
    <w:rsid w:val="00C427A3"/>
    <w:rsid w:val="00C455CE"/>
    <w:rsid w:val="00C4573C"/>
    <w:rsid w:val="00C460EE"/>
    <w:rsid w:val="00C471C3"/>
    <w:rsid w:val="00C500FE"/>
    <w:rsid w:val="00C55112"/>
    <w:rsid w:val="00C632F2"/>
    <w:rsid w:val="00C64571"/>
    <w:rsid w:val="00C7085A"/>
    <w:rsid w:val="00C712C3"/>
    <w:rsid w:val="00C7352F"/>
    <w:rsid w:val="00C743DA"/>
    <w:rsid w:val="00C809CD"/>
    <w:rsid w:val="00C81E65"/>
    <w:rsid w:val="00C83797"/>
    <w:rsid w:val="00C87179"/>
    <w:rsid w:val="00C878C8"/>
    <w:rsid w:val="00C95532"/>
    <w:rsid w:val="00CA2C06"/>
    <w:rsid w:val="00CA4094"/>
    <w:rsid w:val="00CA551B"/>
    <w:rsid w:val="00CA7760"/>
    <w:rsid w:val="00CB2490"/>
    <w:rsid w:val="00CB4004"/>
    <w:rsid w:val="00CB56F2"/>
    <w:rsid w:val="00CB5F72"/>
    <w:rsid w:val="00CB6F71"/>
    <w:rsid w:val="00CB70AF"/>
    <w:rsid w:val="00CB71D8"/>
    <w:rsid w:val="00CC02F7"/>
    <w:rsid w:val="00CC0E54"/>
    <w:rsid w:val="00CC325B"/>
    <w:rsid w:val="00CC74BA"/>
    <w:rsid w:val="00CC7BD0"/>
    <w:rsid w:val="00CD0013"/>
    <w:rsid w:val="00CD2973"/>
    <w:rsid w:val="00CD4574"/>
    <w:rsid w:val="00CD7BAB"/>
    <w:rsid w:val="00CF71C2"/>
    <w:rsid w:val="00D005AA"/>
    <w:rsid w:val="00D03070"/>
    <w:rsid w:val="00D03EBF"/>
    <w:rsid w:val="00D0680D"/>
    <w:rsid w:val="00D1179D"/>
    <w:rsid w:val="00D132AD"/>
    <w:rsid w:val="00D16112"/>
    <w:rsid w:val="00D170EC"/>
    <w:rsid w:val="00D21459"/>
    <w:rsid w:val="00D234A7"/>
    <w:rsid w:val="00D26616"/>
    <w:rsid w:val="00D3146B"/>
    <w:rsid w:val="00D32104"/>
    <w:rsid w:val="00D34A9C"/>
    <w:rsid w:val="00D34AB2"/>
    <w:rsid w:val="00D34BAC"/>
    <w:rsid w:val="00D36405"/>
    <w:rsid w:val="00D3763E"/>
    <w:rsid w:val="00D40AE9"/>
    <w:rsid w:val="00D42432"/>
    <w:rsid w:val="00D43D26"/>
    <w:rsid w:val="00D46501"/>
    <w:rsid w:val="00D54A74"/>
    <w:rsid w:val="00D63987"/>
    <w:rsid w:val="00D67E36"/>
    <w:rsid w:val="00D710FA"/>
    <w:rsid w:val="00D742DE"/>
    <w:rsid w:val="00D778FA"/>
    <w:rsid w:val="00D77A1B"/>
    <w:rsid w:val="00D825F9"/>
    <w:rsid w:val="00D84816"/>
    <w:rsid w:val="00D86513"/>
    <w:rsid w:val="00D86789"/>
    <w:rsid w:val="00D902F4"/>
    <w:rsid w:val="00D911C3"/>
    <w:rsid w:val="00D91ADA"/>
    <w:rsid w:val="00D93919"/>
    <w:rsid w:val="00D94E86"/>
    <w:rsid w:val="00DA0089"/>
    <w:rsid w:val="00DA2D6C"/>
    <w:rsid w:val="00DA7D58"/>
    <w:rsid w:val="00DB7055"/>
    <w:rsid w:val="00DC04A7"/>
    <w:rsid w:val="00DC1794"/>
    <w:rsid w:val="00DC33AA"/>
    <w:rsid w:val="00DC6D32"/>
    <w:rsid w:val="00DD00E4"/>
    <w:rsid w:val="00DD047D"/>
    <w:rsid w:val="00DD0B43"/>
    <w:rsid w:val="00DD0E74"/>
    <w:rsid w:val="00DD4416"/>
    <w:rsid w:val="00DD5CB2"/>
    <w:rsid w:val="00DE1FCA"/>
    <w:rsid w:val="00DE3D24"/>
    <w:rsid w:val="00DE69B6"/>
    <w:rsid w:val="00DE7355"/>
    <w:rsid w:val="00DE7ABE"/>
    <w:rsid w:val="00DF064B"/>
    <w:rsid w:val="00DF0A07"/>
    <w:rsid w:val="00DF1EFC"/>
    <w:rsid w:val="00DF5A57"/>
    <w:rsid w:val="00E013FE"/>
    <w:rsid w:val="00E04831"/>
    <w:rsid w:val="00E06E2E"/>
    <w:rsid w:val="00E10A30"/>
    <w:rsid w:val="00E10B85"/>
    <w:rsid w:val="00E11C84"/>
    <w:rsid w:val="00E129BC"/>
    <w:rsid w:val="00E17F05"/>
    <w:rsid w:val="00E22BB1"/>
    <w:rsid w:val="00E2393C"/>
    <w:rsid w:val="00E35630"/>
    <w:rsid w:val="00E35BDB"/>
    <w:rsid w:val="00E370AF"/>
    <w:rsid w:val="00E40A99"/>
    <w:rsid w:val="00E40C10"/>
    <w:rsid w:val="00E426F9"/>
    <w:rsid w:val="00E4351C"/>
    <w:rsid w:val="00E464D0"/>
    <w:rsid w:val="00E517B1"/>
    <w:rsid w:val="00E53F23"/>
    <w:rsid w:val="00E5788D"/>
    <w:rsid w:val="00E57C3A"/>
    <w:rsid w:val="00E6032F"/>
    <w:rsid w:val="00E611A4"/>
    <w:rsid w:val="00E62D19"/>
    <w:rsid w:val="00E6379F"/>
    <w:rsid w:val="00E71284"/>
    <w:rsid w:val="00E738DD"/>
    <w:rsid w:val="00E7530E"/>
    <w:rsid w:val="00E759C8"/>
    <w:rsid w:val="00E765B1"/>
    <w:rsid w:val="00E810A5"/>
    <w:rsid w:val="00E82BD5"/>
    <w:rsid w:val="00E91799"/>
    <w:rsid w:val="00E935F3"/>
    <w:rsid w:val="00E969F8"/>
    <w:rsid w:val="00EA5B86"/>
    <w:rsid w:val="00EB4576"/>
    <w:rsid w:val="00EB4BFC"/>
    <w:rsid w:val="00EB4DFB"/>
    <w:rsid w:val="00EB7055"/>
    <w:rsid w:val="00EB7056"/>
    <w:rsid w:val="00EC1C3E"/>
    <w:rsid w:val="00EC55B4"/>
    <w:rsid w:val="00EC5E35"/>
    <w:rsid w:val="00EC7722"/>
    <w:rsid w:val="00ED0B47"/>
    <w:rsid w:val="00ED2880"/>
    <w:rsid w:val="00ED6170"/>
    <w:rsid w:val="00EE0DFF"/>
    <w:rsid w:val="00EE43A8"/>
    <w:rsid w:val="00EE625F"/>
    <w:rsid w:val="00EF00AF"/>
    <w:rsid w:val="00EF167F"/>
    <w:rsid w:val="00EF5E14"/>
    <w:rsid w:val="00F00D1F"/>
    <w:rsid w:val="00F06054"/>
    <w:rsid w:val="00F10B34"/>
    <w:rsid w:val="00F1150F"/>
    <w:rsid w:val="00F1278D"/>
    <w:rsid w:val="00F12CC6"/>
    <w:rsid w:val="00F1799E"/>
    <w:rsid w:val="00F245D0"/>
    <w:rsid w:val="00F31A64"/>
    <w:rsid w:val="00F323B7"/>
    <w:rsid w:val="00F36E61"/>
    <w:rsid w:val="00F40FD5"/>
    <w:rsid w:val="00F42B0D"/>
    <w:rsid w:val="00F44812"/>
    <w:rsid w:val="00F44ED6"/>
    <w:rsid w:val="00F509BC"/>
    <w:rsid w:val="00F51D1E"/>
    <w:rsid w:val="00F51D4D"/>
    <w:rsid w:val="00F54598"/>
    <w:rsid w:val="00F56026"/>
    <w:rsid w:val="00F64E28"/>
    <w:rsid w:val="00F666EC"/>
    <w:rsid w:val="00F70A68"/>
    <w:rsid w:val="00F716DB"/>
    <w:rsid w:val="00F735C1"/>
    <w:rsid w:val="00F77D1D"/>
    <w:rsid w:val="00F80C94"/>
    <w:rsid w:val="00F876CD"/>
    <w:rsid w:val="00F87B10"/>
    <w:rsid w:val="00F87CCB"/>
    <w:rsid w:val="00F92178"/>
    <w:rsid w:val="00F94F60"/>
    <w:rsid w:val="00F9569D"/>
    <w:rsid w:val="00FA67F6"/>
    <w:rsid w:val="00FA77B1"/>
    <w:rsid w:val="00FB2082"/>
    <w:rsid w:val="00FB371B"/>
    <w:rsid w:val="00FC1BE0"/>
    <w:rsid w:val="00FC413E"/>
    <w:rsid w:val="00FC6123"/>
    <w:rsid w:val="00FD01E7"/>
    <w:rsid w:val="00FD0E3A"/>
    <w:rsid w:val="00FD2187"/>
    <w:rsid w:val="00FD541B"/>
    <w:rsid w:val="00FE1961"/>
    <w:rsid w:val="00FE21B6"/>
    <w:rsid w:val="00FE5BA7"/>
    <w:rsid w:val="00FE617C"/>
    <w:rsid w:val="00FE71C4"/>
    <w:rsid w:val="00FE7458"/>
    <w:rsid w:val="00FE7E5F"/>
    <w:rsid w:val="00FF0072"/>
    <w:rsid w:val="00FF37BD"/>
    <w:rsid w:val="00FF5FA8"/>
    <w:rsid w:val="00FF61BD"/>
    <w:rsid w:val="00FF6D6C"/>
    <w:rsid w:val="00FF782E"/>
    <w:rsid w:val="254D50BD"/>
    <w:rsid w:val="509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55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58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59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4"/>
    <w:next w:val="1"/>
    <w:link w:val="60"/>
    <w:unhideWhenUsed/>
    <w:qFormat/>
    <w:uiPriority w:val="9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link w:val="10"/>
    <w:qFormat/>
    <w:uiPriority w:val="99"/>
    <w:rPr>
      <w:rFonts w:cs="Times New Roman"/>
      <w:vertAlign w:val="superscript"/>
    </w:rPr>
  </w:style>
  <w:style w:type="paragraph" w:customStyle="1" w:styleId="10">
    <w:name w:val="Знак сноски1"/>
    <w:basedOn w:val="1"/>
    <w:link w:val="9"/>
    <w:qFormat/>
    <w:uiPriority w:val="0"/>
    <w:rPr>
      <w:rFonts w:cs="Times New Roman"/>
      <w:vertAlign w:val="superscript"/>
    </w:rPr>
  </w:style>
  <w:style w:type="character" w:styleId="11">
    <w:name w:val="annotation reference"/>
    <w:basedOn w:val="6"/>
    <w:unhideWhenUsed/>
    <w:qFormat/>
    <w:uiPriority w:val="99"/>
    <w:rPr>
      <w:sz w:val="16"/>
      <w:szCs w:val="16"/>
    </w:rPr>
  </w:style>
  <w:style w:type="character" w:styleId="12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character" w:styleId="13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4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unhideWhenUsed/>
    <w:qFormat/>
    <w:uiPriority w:val="0"/>
    <w:rPr>
      <w:rFonts w:hint="default" w:ascii="Times New Roman" w:hAnsi="Times New Roman" w:cs="Times New Roman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Balloon Text"/>
    <w:basedOn w:val="1"/>
    <w:link w:val="5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Body Text 2"/>
    <w:basedOn w:val="1"/>
    <w:link w:val="80"/>
    <w:unhideWhenUsed/>
    <w:qFormat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9">
    <w:name w:val="endnote text"/>
    <w:basedOn w:val="1"/>
    <w:link w:val="79"/>
    <w:semiHidden/>
    <w:unhideWhenUsed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paragraph" w:styleId="20">
    <w:name w:val="annotation text"/>
    <w:basedOn w:val="1"/>
    <w:link w:val="43"/>
    <w:unhideWhenUsed/>
    <w:qFormat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44"/>
    <w:unhideWhenUsed/>
    <w:qFormat/>
    <w:uiPriority w:val="99"/>
    <w:rPr>
      <w:b/>
      <w:bCs/>
    </w:rPr>
  </w:style>
  <w:style w:type="paragraph" w:styleId="22">
    <w:name w:val="footnote text"/>
    <w:basedOn w:val="1"/>
    <w:link w:val="5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23">
    <w:name w:val="toc 8"/>
    <w:basedOn w:val="1"/>
    <w:next w:val="1"/>
    <w:autoRedefine/>
    <w:unhideWhenUsed/>
    <w:qFormat/>
    <w:uiPriority w:val="39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4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6">
    <w:name w:val="toc 7"/>
    <w:basedOn w:val="1"/>
    <w:next w:val="1"/>
    <w:autoRedefine/>
    <w:unhideWhenUsed/>
    <w:qFormat/>
    <w:uiPriority w:val="39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7">
    <w:name w:val="Body Text"/>
    <w:basedOn w:val="1"/>
    <w:link w:val="53"/>
    <w:unhideWhenUsed/>
    <w:qFormat/>
    <w:uiPriority w:val="0"/>
    <w:pPr>
      <w:widowControl w:val="0"/>
      <w:snapToGrid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8">
    <w:name w:val="toc 1"/>
    <w:basedOn w:val="1"/>
    <w:next w:val="1"/>
    <w:autoRedefine/>
    <w:unhideWhenUsed/>
    <w:qFormat/>
    <w:uiPriority w:val="39"/>
    <w:pPr>
      <w:tabs>
        <w:tab w:val="right" w:leader="dot" w:pos="9345"/>
      </w:tabs>
      <w:spacing w:after="100" w:line="276" w:lineRule="auto"/>
    </w:pPr>
    <w:rPr>
      <w:rFonts w:ascii="Times New Roman" w:hAnsi="Times New Roman" w:cs="Times New Roman"/>
      <w:b/>
      <w:bCs/>
    </w:rPr>
  </w:style>
  <w:style w:type="paragraph" w:styleId="29">
    <w:name w:val="toc 6"/>
    <w:basedOn w:val="1"/>
    <w:next w:val="1"/>
    <w:autoRedefine/>
    <w:unhideWhenUsed/>
    <w:qFormat/>
    <w:uiPriority w:val="39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oc 3"/>
    <w:basedOn w:val="1"/>
    <w:next w:val="1"/>
    <w:autoRedefine/>
    <w:unhideWhenUsed/>
    <w:qFormat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styleId="32">
    <w:name w:val="toc 4"/>
    <w:basedOn w:val="1"/>
    <w:next w:val="1"/>
    <w:autoRedefine/>
    <w:unhideWhenUsed/>
    <w:qFormat/>
    <w:uiPriority w:val="39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3">
    <w:name w:val="toc 5"/>
    <w:basedOn w:val="1"/>
    <w:next w:val="1"/>
    <w:autoRedefine/>
    <w:unhideWhenUsed/>
    <w:qFormat/>
    <w:uiPriority w:val="39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4">
    <w:name w:val="Title"/>
    <w:basedOn w:val="1"/>
    <w:next w:val="1"/>
    <w:link w:val="160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styleId="35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7">
    <w:name w:val="Body Text Indent 2"/>
    <w:basedOn w:val="1"/>
    <w:link w:val="81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38">
    <w:name w:val="Subtitle"/>
    <w:basedOn w:val="1"/>
    <w:next w:val="1"/>
    <w:link w:val="57"/>
    <w:qFormat/>
    <w:uiPriority w:val="11"/>
    <w:pPr>
      <w:spacing w:after="160" w:line="259" w:lineRule="auto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40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List Paragraph"/>
    <w:basedOn w:val="1"/>
    <w:link w:val="50"/>
    <w:qFormat/>
    <w:uiPriority w:val="0"/>
    <w:pPr>
      <w:ind w:left="720"/>
      <w:contextualSpacing/>
    </w:pPr>
  </w:style>
  <w:style w:type="table" w:customStyle="1" w:styleId="42">
    <w:name w:val="Сетка таблиц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Текст примечания Знак"/>
    <w:basedOn w:val="6"/>
    <w:link w:val="20"/>
    <w:qFormat/>
    <w:uiPriority w:val="99"/>
    <w:rPr>
      <w:sz w:val="20"/>
      <w:szCs w:val="20"/>
    </w:rPr>
  </w:style>
  <w:style w:type="character" w:customStyle="1" w:styleId="44">
    <w:name w:val="Тема примечания Знак"/>
    <w:basedOn w:val="43"/>
    <w:link w:val="21"/>
    <w:qFormat/>
    <w:uiPriority w:val="99"/>
    <w:rPr>
      <w:b/>
      <w:bCs/>
      <w:sz w:val="20"/>
      <w:szCs w:val="20"/>
    </w:rPr>
  </w:style>
  <w:style w:type="table" w:customStyle="1" w:styleId="45">
    <w:name w:val="Сетка таблицы11"/>
    <w:basedOn w:val="7"/>
    <w:qFormat/>
    <w:uiPriority w:val="3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">
    <w:name w:val="Revision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Верхний колонтитул Знак"/>
    <w:basedOn w:val="6"/>
    <w:link w:val="24"/>
    <w:qFormat/>
    <w:uiPriority w:val="99"/>
  </w:style>
  <w:style w:type="character" w:customStyle="1" w:styleId="48">
    <w:name w:val="Нижний колонтитул Знак"/>
    <w:basedOn w:val="6"/>
    <w:link w:val="35"/>
    <w:qFormat/>
    <w:uiPriority w:val="99"/>
  </w:style>
  <w:style w:type="character" w:customStyle="1" w:styleId="49">
    <w:name w:val="Неразрешенное упоминание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Абзац списка Знак"/>
    <w:link w:val="41"/>
    <w:qFormat/>
    <w:locked/>
    <w:uiPriority w:val="0"/>
  </w:style>
  <w:style w:type="paragraph" w:customStyle="1" w:styleId="51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2">
    <w:name w:val="Текст сноски Знак"/>
    <w:basedOn w:val="6"/>
    <w:link w:val="2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3">
    <w:name w:val="Основной текст Знак"/>
    <w:basedOn w:val="6"/>
    <w:link w:val="2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4">
    <w:name w:val="Текст выноски Знак"/>
    <w:basedOn w:val="6"/>
    <w:link w:val="17"/>
    <w:qFormat/>
    <w:uiPriority w:val="99"/>
    <w:rPr>
      <w:rFonts w:ascii="Segoe UI" w:hAnsi="Segoe UI" w:cs="Segoe UI"/>
      <w:sz w:val="18"/>
      <w:szCs w:val="18"/>
    </w:rPr>
  </w:style>
  <w:style w:type="character" w:customStyle="1" w:styleId="55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56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7">
    <w:name w:val="Подзаголовок Знак"/>
    <w:basedOn w:val="6"/>
    <w:link w:val="3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8">
    <w:name w:val="Заголовок 2 Знак"/>
    <w:basedOn w:val="6"/>
    <w:link w:val="3"/>
    <w:qFormat/>
    <w:uiPriority w:val="99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9">
    <w:name w:val="Заголовок 3 Знак"/>
    <w:basedOn w:val="6"/>
    <w:link w:val="4"/>
    <w:qFormat/>
    <w:uiPriority w:val="99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60">
    <w:name w:val="Заголовок 4 Знак"/>
    <w:basedOn w:val="6"/>
    <w:link w:val="5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table" w:customStyle="1" w:styleId="61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Table Normal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Table Normal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Table Normal3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Table Normal4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Table Normal5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Table Normal6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7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Table Normal8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Table Normal9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</w:rPr>
  </w:style>
  <w:style w:type="table" w:customStyle="1" w:styleId="72">
    <w:name w:val="Table Normal10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Table Normal1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5">
    <w:name w:val="Гиперссылка1"/>
    <w:basedOn w:val="6"/>
    <w:unhideWhenUsed/>
    <w:qFormat/>
    <w:uiPriority w:val="99"/>
    <w:rPr>
      <w:color w:val="0000FF"/>
      <w:u w:val="single"/>
    </w:rPr>
  </w:style>
  <w:style w:type="character" w:customStyle="1" w:styleId="76">
    <w:name w:val="Просмотренная гиперссылка1"/>
    <w:basedOn w:val="6"/>
    <w:semiHidden/>
    <w:unhideWhenUsed/>
    <w:qFormat/>
    <w:uiPriority w:val="99"/>
    <w:rPr>
      <w:color w:val="800080"/>
      <w:u w:val="single"/>
    </w:rPr>
  </w:style>
  <w:style w:type="paragraph" w:customStyle="1" w:styleId="77">
    <w:name w:val="msonormal"/>
    <w:basedOn w:val="1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Нижний колонтитул Знак1"/>
    <w:basedOn w:val="6"/>
    <w:semiHidden/>
    <w:qFormat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79">
    <w:name w:val="Текст концевой сноски Знак"/>
    <w:basedOn w:val="6"/>
    <w:link w:val="19"/>
    <w:semiHidden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80">
    <w:name w:val="Основной текст 2 Знак"/>
    <w:basedOn w:val="6"/>
    <w:link w:val="18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81">
    <w:name w:val="Основной текст с отступом 2 Знак"/>
    <w:basedOn w:val="6"/>
    <w:link w:val="37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82">
    <w:name w:val="Внимание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3">
    <w:name w:val="Внимание: криминал!!"/>
    <w:basedOn w:val="82"/>
    <w:next w:val="1"/>
    <w:qFormat/>
    <w:uiPriority w:val="99"/>
  </w:style>
  <w:style w:type="paragraph" w:customStyle="1" w:styleId="84">
    <w:name w:val="Внимание: недобросовестность!"/>
    <w:basedOn w:val="82"/>
    <w:next w:val="1"/>
    <w:qFormat/>
    <w:uiPriority w:val="99"/>
  </w:style>
  <w:style w:type="paragraph" w:customStyle="1" w:styleId="85">
    <w:name w:val="Дочерний элемент списка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86">
    <w:name w:val="Основное меню (преемственное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87">
    <w:name w:val="Заголовок1"/>
    <w:basedOn w:val="86"/>
    <w:next w:val="1"/>
    <w:qFormat/>
    <w:uiPriority w:val="99"/>
    <w:pPr>
      <w:shd w:val="clear" w:color="auto" w:fill="ECE9D8"/>
    </w:pPr>
    <w:rPr>
      <w:b/>
      <w:bCs/>
      <w:color w:val="0058A9"/>
    </w:rPr>
  </w:style>
  <w:style w:type="paragraph" w:customStyle="1" w:styleId="88">
    <w:name w:val="Заголовок группы контролов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89">
    <w:name w:val="Заголовок для информации об изменениях"/>
    <w:basedOn w:val="2"/>
    <w:next w:val="1"/>
    <w:qFormat/>
    <w:uiPriority w:val="99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90">
    <w:name w:val="Заголовок распахивающейся части диалога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91">
    <w:name w:val="Заголовок статьи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Заголовок ЭР (ле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93">
    <w:name w:val="Заголовок ЭР (правое окно)"/>
    <w:basedOn w:val="92"/>
    <w:next w:val="1"/>
    <w:qFormat/>
    <w:uiPriority w:val="99"/>
    <w:pPr>
      <w:spacing w:after="0"/>
      <w:jc w:val="left"/>
    </w:pPr>
  </w:style>
  <w:style w:type="paragraph" w:customStyle="1" w:styleId="94">
    <w:name w:val="Интерактивный заголовок"/>
    <w:basedOn w:val="87"/>
    <w:next w:val="1"/>
    <w:qFormat/>
    <w:uiPriority w:val="99"/>
    <w:rPr>
      <w:u w:val="single"/>
    </w:rPr>
  </w:style>
  <w:style w:type="paragraph" w:customStyle="1" w:styleId="95">
    <w:name w:val="Текст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96">
    <w:name w:val="Информация об изменениях"/>
    <w:basedOn w:val="95"/>
    <w:next w:val="1"/>
    <w:qFormat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97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8">
    <w:name w:val="Комментарий"/>
    <w:basedOn w:val="97"/>
    <w:next w:val="1"/>
    <w:qFormat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99">
    <w:name w:val="Информация об изменениях документа"/>
    <w:basedOn w:val="98"/>
    <w:next w:val="1"/>
    <w:qFormat/>
    <w:uiPriority w:val="99"/>
    <w:rPr>
      <w:i/>
      <w:iCs/>
    </w:rPr>
  </w:style>
  <w:style w:type="paragraph" w:customStyle="1" w:styleId="100">
    <w:name w:val="Текст (ле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1">
    <w:name w:val="Колонтитул (левый)"/>
    <w:basedOn w:val="100"/>
    <w:next w:val="1"/>
    <w:qFormat/>
    <w:uiPriority w:val="99"/>
    <w:rPr>
      <w:sz w:val="14"/>
      <w:szCs w:val="14"/>
    </w:rPr>
  </w:style>
  <w:style w:type="paragraph" w:customStyle="1" w:styleId="102">
    <w:name w:val="Текст (пра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3">
    <w:name w:val="Колонтитул (правый)"/>
    <w:basedOn w:val="102"/>
    <w:next w:val="1"/>
    <w:qFormat/>
    <w:uiPriority w:val="99"/>
    <w:rPr>
      <w:sz w:val="14"/>
      <w:szCs w:val="14"/>
    </w:rPr>
  </w:style>
  <w:style w:type="paragraph" w:customStyle="1" w:styleId="104">
    <w:name w:val="Комментарий пользователя"/>
    <w:basedOn w:val="98"/>
    <w:next w:val="1"/>
    <w:qFormat/>
    <w:uiPriority w:val="99"/>
    <w:pPr>
      <w:shd w:val="clear" w:color="auto" w:fill="FFDFE0"/>
      <w:jc w:val="left"/>
    </w:pPr>
  </w:style>
  <w:style w:type="paragraph" w:customStyle="1" w:styleId="105">
    <w:name w:val="Куда обратиться?"/>
    <w:basedOn w:val="82"/>
    <w:next w:val="1"/>
    <w:qFormat/>
    <w:uiPriority w:val="99"/>
  </w:style>
  <w:style w:type="paragraph" w:customStyle="1" w:styleId="106">
    <w:name w:val="Моноширинный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07">
    <w:name w:val="Напишите нам"/>
    <w:basedOn w:val="1"/>
    <w:next w:val="1"/>
    <w:qFormat/>
    <w:uiPriority w:val="99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8">
    <w:name w:val="Необходимые документы"/>
    <w:basedOn w:val="82"/>
    <w:next w:val="1"/>
    <w:qFormat/>
    <w:uiPriority w:val="99"/>
    <w:pPr>
      <w:ind w:firstLine="118"/>
    </w:pPr>
  </w:style>
  <w:style w:type="paragraph" w:customStyle="1" w:styleId="10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0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11">
    <w:name w:val="Оглавление"/>
    <w:basedOn w:val="110"/>
    <w:next w:val="1"/>
    <w:qFormat/>
    <w:uiPriority w:val="99"/>
    <w:pPr>
      <w:ind w:left="140"/>
    </w:pPr>
  </w:style>
  <w:style w:type="paragraph" w:customStyle="1" w:styleId="112">
    <w:name w:val="Переменная часть"/>
    <w:basedOn w:val="86"/>
    <w:next w:val="1"/>
    <w:qFormat/>
    <w:uiPriority w:val="99"/>
    <w:rPr>
      <w:sz w:val="18"/>
      <w:szCs w:val="18"/>
    </w:rPr>
  </w:style>
  <w:style w:type="paragraph" w:customStyle="1" w:styleId="113">
    <w:name w:val="Подвал для информации об изменениях"/>
    <w:basedOn w:val="2"/>
    <w:next w:val="1"/>
    <w:qFormat/>
    <w:uiPriority w:val="99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114">
    <w:name w:val="Подзаголовок для информации об изменениях"/>
    <w:basedOn w:val="95"/>
    <w:next w:val="1"/>
    <w:qFormat/>
    <w:uiPriority w:val="99"/>
    <w:rPr>
      <w:b/>
      <w:bCs/>
    </w:rPr>
  </w:style>
  <w:style w:type="paragraph" w:customStyle="1" w:styleId="115">
    <w:name w:val="Подчёркнуный текст"/>
    <w:basedOn w:val="1"/>
    <w:next w:val="1"/>
    <w:qFormat/>
    <w:uiPriority w:val="99"/>
    <w:pPr>
      <w:widowControl w:val="0"/>
      <w:pBdr>
        <w:bottom w:val="single" w:color="auto" w:sz="4" w:space="0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6">
    <w:name w:val="Постоянная часть"/>
    <w:basedOn w:val="86"/>
    <w:next w:val="1"/>
    <w:qFormat/>
    <w:uiPriority w:val="99"/>
    <w:rPr>
      <w:sz w:val="20"/>
      <w:szCs w:val="20"/>
    </w:rPr>
  </w:style>
  <w:style w:type="paragraph" w:customStyle="1" w:styleId="11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Пример."/>
    <w:basedOn w:val="82"/>
    <w:next w:val="1"/>
    <w:qFormat/>
    <w:uiPriority w:val="99"/>
  </w:style>
  <w:style w:type="paragraph" w:customStyle="1" w:styleId="119">
    <w:name w:val="Примечание."/>
    <w:basedOn w:val="82"/>
    <w:next w:val="1"/>
    <w:qFormat/>
    <w:uiPriority w:val="99"/>
  </w:style>
  <w:style w:type="paragraph" w:customStyle="1" w:styleId="120">
    <w:name w:val="Словарная статья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Ссылка на официальную публикацию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2">
    <w:name w:val="Текст в таблице"/>
    <w:basedOn w:val="109"/>
    <w:next w:val="1"/>
    <w:qFormat/>
    <w:uiPriority w:val="99"/>
    <w:pPr>
      <w:ind w:firstLine="500"/>
    </w:pPr>
  </w:style>
  <w:style w:type="paragraph" w:customStyle="1" w:styleId="123">
    <w:name w:val="Текст ЭР (см. также)"/>
    <w:basedOn w:val="1"/>
    <w:next w:val="1"/>
    <w:qFormat/>
    <w:uiPriority w:val="9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4">
    <w:name w:val="Технический комментарий"/>
    <w:basedOn w:val="1"/>
    <w:next w:val="1"/>
    <w:qFormat/>
    <w:uiPriority w:val="99"/>
    <w:pPr>
      <w:widowControl w:val="0"/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125">
    <w:name w:val="Формула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6">
    <w:name w:val="Центрированный (таблица)"/>
    <w:basedOn w:val="109"/>
    <w:next w:val="1"/>
    <w:qFormat/>
    <w:uiPriority w:val="99"/>
    <w:pPr>
      <w:jc w:val="center"/>
    </w:pPr>
  </w:style>
  <w:style w:type="paragraph" w:customStyle="1" w:styleId="127">
    <w:name w:val="ЭР-содержание (пра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8">
    <w:name w:val="s_1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9">
    <w:name w:val="blk"/>
    <w:qFormat/>
    <w:uiPriority w:val="0"/>
  </w:style>
  <w:style w:type="character" w:customStyle="1" w:styleId="130">
    <w:name w:val="Footnote Text Char"/>
    <w:qFormat/>
    <w:locked/>
    <w:uiPriority w:val="0"/>
    <w:rPr>
      <w:rFonts w:hint="default" w:ascii="Times New Roman" w:hAnsi="Times New Roman" w:cs="Times New Roman"/>
      <w:sz w:val="20"/>
      <w:lang w:val="zh-CN" w:eastAsia="ru-RU"/>
    </w:rPr>
  </w:style>
  <w:style w:type="character" w:customStyle="1" w:styleId="131">
    <w:name w:val="Текст примечания Знак1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2">
    <w:name w:val="Текст примечания Знак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3">
    <w:name w:val="Тема примечания Знак1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4">
    <w:name w:val="Тема примечания Знак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5">
    <w:name w:val="apple-converted-space"/>
    <w:qFormat/>
    <w:uiPriority w:val="0"/>
  </w:style>
  <w:style w:type="character" w:customStyle="1" w:styleId="136">
    <w:name w:val="Цветовое выделение"/>
    <w:qFormat/>
    <w:uiPriority w:val="99"/>
    <w:rPr>
      <w:b/>
      <w:color w:val="26282F"/>
    </w:rPr>
  </w:style>
  <w:style w:type="character" w:customStyle="1" w:styleId="137">
    <w:name w:val="Гипертекстовая ссылка"/>
    <w:qFormat/>
    <w:uiPriority w:val="99"/>
    <w:rPr>
      <w:b/>
      <w:color w:val="106BBE"/>
    </w:rPr>
  </w:style>
  <w:style w:type="character" w:customStyle="1" w:styleId="138">
    <w:name w:val="Активная гипертекстовая ссылка"/>
    <w:qFormat/>
    <w:uiPriority w:val="99"/>
    <w:rPr>
      <w:b/>
      <w:color w:val="106BBE"/>
      <w:u w:val="single"/>
    </w:rPr>
  </w:style>
  <w:style w:type="character" w:customStyle="1" w:styleId="139">
    <w:name w:val="Выделение для Базового Поиска"/>
    <w:qFormat/>
    <w:uiPriority w:val="99"/>
    <w:rPr>
      <w:b/>
      <w:color w:val="0058A9"/>
    </w:rPr>
  </w:style>
  <w:style w:type="character" w:customStyle="1" w:styleId="140">
    <w:name w:val="Выделение для Базового Поиска (курсив)"/>
    <w:qFormat/>
    <w:uiPriority w:val="99"/>
    <w:rPr>
      <w:b/>
      <w:i/>
      <w:color w:val="0058A9"/>
    </w:rPr>
  </w:style>
  <w:style w:type="character" w:customStyle="1" w:styleId="141">
    <w:name w:val="Заголовок своего сообщения"/>
    <w:qFormat/>
    <w:uiPriority w:val="99"/>
    <w:rPr>
      <w:b/>
      <w:color w:val="26282F"/>
    </w:rPr>
  </w:style>
  <w:style w:type="character" w:customStyle="1" w:styleId="142">
    <w:name w:val="Заголовок чужого сообщения"/>
    <w:qFormat/>
    <w:uiPriority w:val="99"/>
    <w:rPr>
      <w:b/>
      <w:color w:val="FF0000"/>
    </w:rPr>
  </w:style>
  <w:style w:type="character" w:customStyle="1" w:styleId="143">
    <w:name w:val="Найденные слова"/>
    <w:qFormat/>
    <w:uiPriority w:val="99"/>
    <w:rPr>
      <w:b/>
      <w:color w:val="26282F"/>
      <w:shd w:val="clear" w:color="auto" w:fill="FFF580"/>
    </w:rPr>
  </w:style>
  <w:style w:type="character" w:customStyle="1" w:styleId="144">
    <w:name w:val="Не вступил в силу"/>
    <w:qFormat/>
    <w:uiPriority w:val="99"/>
    <w:rPr>
      <w:b/>
      <w:color w:val="000000"/>
      <w:shd w:val="clear" w:color="auto" w:fill="D8EDE8"/>
    </w:rPr>
  </w:style>
  <w:style w:type="character" w:customStyle="1" w:styleId="145">
    <w:name w:val="Опечатки"/>
    <w:qFormat/>
    <w:uiPriority w:val="99"/>
    <w:rPr>
      <w:color w:val="FF0000"/>
    </w:rPr>
  </w:style>
  <w:style w:type="character" w:customStyle="1" w:styleId="146">
    <w:name w:val="Продолжение ссылки"/>
    <w:qFormat/>
    <w:uiPriority w:val="99"/>
  </w:style>
  <w:style w:type="character" w:customStyle="1" w:styleId="147">
    <w:name w:val="Сравнение редакций"/>
    <w:qFormat/>
    <w:uiPriority w:val="99"/>
    <w:rPr>
      <w:b/>
      <w:color w:val="26282F"/>
    </w:rPr>
  </w:style>
  <w:style w:type="character" w:customStyle="1" w:styleId="148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149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character" w:customStyle="1" w:styleId="150">
    <w:name w:val="Ссылка на утративший силу документ"/>
    <w:qFormat/>
    <w:uiPriority w:val="99"/>
    <w:rPr>
      <w:b/>
      <w:color w:val="749232"/>
    </w:rPr>
  </w:style>
  <w:style w:type="character" w:customStyle="1" w:styleId="151">
    <w:name w:val="Утратил силу"/>
    <w:qFormat/>
    <w:uiPriority w:val="99"/>
    <w:rPr>
      <w:b/>
      <w:strike/>
      <w:color w:val="666600"/>
    </w:rPr>
  </w:style>
  <w:style w:type="character" w:customStyle="1" w:styleId="152">
    <w:name w:val="Обычный (Интернет) Знак"/>
    <w:qFormat/>
    <w:locked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153">
    <w:name w:val="Сетка таблицы2"/>
    <w:basedOn w:val="7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4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155">
    <w:name w:val="Table Normal13"/>
    <w:semiHidden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6">
    <w:name w:val="Subtle Emphasis"/>
    <w:qFormat/>
    <w:uiPriority w:val="19"/>
    <w:rPr>
      <w:i/>
      <w:iCs/>
      <w:color w:val="404040"/>
    </w:rPr>
  </w:style>
  <w:style w:type="paragraph" w:customStyle="1" w:styleId="157">
    <w:name w:val="TOC Heading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  <w:kern w:val="0"/>
      <w:sz w:val="24"/>
      <w:szCs w:val="24"/>
    </w:rPr>
  </w:style>
  <w:style w:type="table" w:customStyle="1" w:styleId="158">
    <w:name w:val="Таблица простая 31"/>
    <w:basedOn w:val="7"/>
    <w:qFormat/>
    <w:uiPriority w:val="43"/>
    <w:rPr>
      <w:rFonts w:ascii="Verdana" w:hAnsi="Verdana" w:eastAsia="Segoe UI" w:cs="Segoe UI"/>
      <w:sz w:val="20"/>
      <w:szCs w:val="20"/>
      <w:lang w:eastAsia="ru-RU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59">
    <w:name w:val="Заголовок Знак"/>
    <w:basedOn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0">
    <w:name w:val="Заголовок Знак2"/>
    <w:link w:val="34"/>
    <w:qFormat/>
    <w:uiPriority w:val="10"/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customStyle="1" w:styleId="161">
    <w:name w:val="таблСлева12"/>
    <w:basedOn w:val="1"/>
    <w:qFormat/>
    <w:uiPriority w:val="3"/>
    <w:pPr>
      <w:snapToGrid w:val="0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162">
    <w:name w:val="s_16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63">
    <w:name w:val="Plain Table 3"/>
    <w:basedOn w:val="7"/>
    <w:qFormat/>
    <w:uiPriority w:val="43"/>
    <w:rPr>
      <w:rFonts w:ascii="Calibri" w:hAnsi="Calibri" w:eastAsia="Times New Roman" w:cs="Times New Roman"/>
      <w:sz w:val="20"/>
      <w:szCs w:val="20"/>
      <w:lang w:eastAsia="ru-RU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64">
    <w:name w:val="Неразрешенное упоминание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5">
    <w:name w:val="Основной текст (2)_"/>
    <w:link w:val="166"/>
    <w:qFormat/>
    <w:locked/>
    <w:uiPriority w:val="0"/>
    <w:rPr>
      <w:sz w:val="28"/>
      <w:shd w:val="clear" w:color="auto" w:fill="FFFFFF"/>
    </w:rPr>
  </w:style>
  <w:style w:type="paragraph" w:customStyle="1" w:styleId="166">
    <w:name w:val="Основной текст (2)"/>
    <w:basedOn w:val="1"/>
    <w:link w:val="165"/>
    <w:qFormat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167">
    <w:name w:val="c7"/>
    <w:qFormat/>
    <w:uiPriority w:val="0"/>
    <w:rPr>
      <w:rFonts w:cs="Times New Roman"/>
    </w:rPr>
  </w:style>
  <w:style w:type="paragraph" w:customStyle="1" w:styleId="168">
    <w:name w:val="xl6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9">
    <w:name w:val="xl64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2">
    <w:name w:val="xl67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3">
    <w:name w:val="xl6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4">
    <w:name w:val="xl6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5">
    <w:name w:val="xl7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7">
    <w:name w:val="xl7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178">
    <w:name w:val="xl7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9">
    <w:name w:val="xl74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0">
    <w:name w:val="xl75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1">
    <w:name w:val="xl7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2">
    <w:name w:val="xl7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3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5">
    <w:name w:val="xl8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0">
    <w:name w:val="xl8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5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6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7">
    <w:name w:val="xl92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8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01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20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4">
    <w:name w:val="xl9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5">
    <w:name w:val="xl10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06">
    <w:name w:val="xl10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7">
    <w:name w:val="xl102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08">
    <w:name w:val="xl10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09">
    <w:name w:val="xl10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0">
    <w:name w:val="xl105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1">
    <w:name w:val="xl10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12">
    <w:name w:val="xl10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3">
    <w:name w:val="xl108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4">
    <w:name w:val="xl10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15">
    <w:name w:val="xl11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16">
    <w:name w:val="xl111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7">
    <w:name w:val="xl11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8">
    <w:name w:val="xl11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9">
    <w:name w:val="xl114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0">
    <w:name w:val="xl115"/>
    <w:basedOn w:val="1"/>
    <w:uiPriority w:val="0"/>
    <w:pPr>
      <w:pBdr>
        <w:left w:val="single" w:color="auto" w:sz="4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1">
    <w:name w:val="xl116"/>
    <w:basedOn w:val="1"/>
    <w:qFormat/>
    <w:uiPriority w:val="0"/>
    <w:pPr>
      <w:pBdr>
        <w:left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2">
    <w:name w:val="xl11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4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25">
    <w:name w:val="xl12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6">
    <w:name w:val="xl12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7">
    <w:name w:val="xl122"/>
    <w:basedOn w:val="1"/>
    <w:qFormat/>
    <w:uiPriority w:val="0"/>
    <w:pPr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28">
    <w:name w:val="xl123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29">
    <w:name w:val="xl12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0">
    <w:name w:val="xl125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1">
    <w:name w:val="xl126"/>
    <w:basedOn w:val="1"/>
    <w:qFormat/>
    <w:uiPriority w:val="0"/>
    <w:pPr>
      <w:pBdr>
        <w:left w:val="single" w:color="auto" w:sz="8" w:space="0"/>
        <w:bottom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2">
    <w:name w:val="xl12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3">
    <w:name w:val="xl12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4">
    <w:name w:val="xl12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5">
    <w:name w:val="xl13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6">
    <w:name w:val="xl131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7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8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39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0">
    <w:name w:val="xl13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1">
    <w:name w:val="xl13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2">
    <w:name w:val="xl13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3">
    <w:name w:val="xl13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4">
    <w:name w:val="xl13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5">
    <w:name w:val="xl14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7">
    <w:name w:val="xl14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8">
    <w:name w:val="xl14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9">
    <w:name w:val="xl14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0">
    <w:name w:val="xl145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1">
    <w:name w:val="xl14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2">
    <w:name w:val="xl147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3">
    <w:name w:val="xl14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4">
    <w:name w:val="xl14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5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6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7">
    <w:name w:val="xl15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8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9">
    <w:name w:val="xl154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0">
    <w:name w:val="xl15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1">
    <w:name w:val="xl15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2">
    <w:name w:val="xl157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3">
    <w:name w:val="xl158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4">
    <w:name w:val="xl15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5">
    <w:name w:val="xl16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6">
    <w:name w:val="xl161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7">
    <w:name w:val="xl162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8">
    <w:name w:val="xl16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9">
    <w:name w:val="xl164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0">
    <w:name w:val="xl16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71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2">
    <w:name w:val="xl167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3">
    <w:name w:val="xl16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4">
    <w:name w:val="xl16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5">
    <w:name w:val="xl17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6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7">
    <w:name w:val="xl172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8">
    <w:name w:val="xl17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9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0">
    <w:name w:val="xl17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1">
    <w:name w:val="xl17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2">
    <w:name w:val="c1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3">
    <w:name w:val="c15"/>
    <w:basedOn w:val="6"/>
    <w:qFormat/>
    <w:uiPriority w:val="0"/>
  </w:style>
  <w:style w:type="paragraph" w:customStyle="1" w:styleId="284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5">
    <w:name w:val="markedcontent"/>
    <w:basedOn w:val="6"/>
    <w:qFormat/>
    <w:uiPriority w:val="0"/>
  </w:style>
  <w:style w:type="character" w:customStyle="1" w:styleId="286">
    <w:name w:val="c21"/>
    <w:basedOn w:val="6"/>
    <w:qFormat/>
    <w:uiPriority w:val="0"/>
  </w:style>
  <w:style w:type="paragraph" w:customStyle="1" w:styleId="287">
    <w:name w:val="xl1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8">
    <w:name w:val="xl1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9">
    <w:name w:val="xl17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90">
    <w:name w:val="xl180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291">
    <w:name w:val="Заголовок Знак1"/>
    <w:basedOn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92">
    <w:name w:val="No Spacing"/>
    <w:link w:val="300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93">
    <w:name w:val="Обычный (веб)1"/>
    <w:basedOn w:val="1"/>
    <w:next w:val="36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94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5">
    <w:name w:val="Сетка таблицы3"/>
    <w:basedOn w:val="7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6">
    <w:name w:val="Название Знак1"/>
    <w:qFormat/>
    <w:uiPriority w:val="10"/>
    <w:rPr>
      <w:rFonts w:ascii="Times New Roman" w:hAnsi="Times New Roman"/>
      <w:kern w:val="28"/>
      <w:sz w:val="24"/>
      <w:szCs w:val="24"/>
    </w:rPr>
  </w:style>
  <w:style w:type="table" w:customStyle="1" w:styleId="297">
    <w:name w:val="Сетка таблицы21"/>
    <w:basedOn w:val="7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9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00">
    <w:name w:val="Без интервала Знак"/>
    <w:link w:val="292"/>
    <w:qFormat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301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02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3">
    <w:name w:val="Раздел 1"/>
    <w:basedOn w:val="2"/>
    <w:link w:val="305"/>
    <w:qFormat/>
    <w:uiPriority w:val="0"/>
    <w:pPr>
      <w:keepNext/>
      <w:spacing w:before="240" w:beforeAutospacing="0" w:after="120" w:afterAutospacing="0"/>
      <w:ind w:firstLine="709"/>
      <w:jc w:val="both"/>
    </w:pPr>
    <w:rPr>
      <w:rFonts w:eastAsia="Segoe UI"/>
      <w:kern w:val="32"/>
      <w:sz w:val="24"/>
      <w:szCs w:val="24"/>
      <w:lang w:val="zh-CN" w:eastAsia="zh-CN"/>
    </w:rPr>
  </w:style>
  <w:style w:type="paragraph" w:customStyle="1" w:styleId="304">
    <w:name w:val="Раздел 1.1"/>
    <w:basedOn w:val="38"/>
    <w:link w:val="306"/>
    <w:qFormat/>
    <w:uiPriority w:val="0"/>
    <w:pPr>
      <w:spacing w:after="60" w:line="276" w:lineRule="auto"/>
      <w:ind w:firstLine="709"/>
      <w:jc w:val="both"/>
      <w:outlineLvl w:val="1"/>
    </w:pPr>
    <w:rPr>
      <w:rFonts w:ascii="Times New Roman" w:hAnsi="Times New Roman" w:eastAsia="Segoe UI" w:cs="Times New Roman"/>
      <w:sz w:val="24"/>
      <w:szCs w:val="24"/>
      <w:lang w:eastAsia="ru-RU"/>
    </w:rPr>
  </w:style>
  <w:style w:type="character" w:customStyle="1" w:styleId="305">
    <w:name w:val="Раздел 1 Знак"/>
    <w:basedOn w:val="55"/>
    <w:link w:val="303"/>
    <w:qFormat/>
    <w:uiPriority w:val="0"/>
    <w:rPr>
      <w:rFonts w:ascii="Times New Roman" w:hAnsi="Times New Roman" w:eastAsia="Segoe UI" w:cs="Times New Roman"/>
      <w:kern w:val="32"/>
      <w:sz w:val="24"/>
      <w:szCs w:val="24"/>
      <w:lang w:val="zh-CN" w:eastAsia="zh-CN"/>
    </w:rPr>
  </w:style>
  <w:style w:type="character" w:customStyle="1" w:styleId="306">
    <w:name w:val="Раздел 1.1 Знак"/>
    <w:basedOn w:val="57"/>
    <w:link w:val="304"/>
    <w:qFormat/>
    <w:uiPriority w:val="0"/>
    <w:rPr>
      <w:rFonts w:ascii="Times New Roman" w:hAnsi="Times New Roman" w:eastAsia="Segoe UI" w:cs="Times New Roman"/>
      <w:color w:val="595959" w:themeColor="text1" w:themeTint="A6"/>
      <w:spacing w:val="15"/>
      <w:sz w:val="24"/>
      <w:szCs w:val="24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07">
    <w:name w:val="Сетка таблицы111"/>
    <w:basedOn w:val="7"/>
    <w:qFormat/>
    <w:uiPriority w:val="59"/>
    <w:pPr>
      <w:suppressAutoHyphens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8">
    <w:name w:val="pTextStyle"/>
    <w:basedOn w:val="1"/>
    <w:qFormat/>
    <w:uiPriority w:val="99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309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310">
    <w:name w:val="Сетка таблицы4"/>
    <w:basedOn w:val="7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1">
    <w:name w:val="font5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12">
    <w:name w:val="_Style 311"/>
    <w:basedOn w:val="1"/>
    <w:next w:val="1"/>
    <w:link w:val="320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Times New Roman" w:hAnsi="Times New Roman"/>
      <w:sz w:val="24"/>
      <w:szCs w:val="24"/>
      <w:lang w:val="zh-CN" w:eastAsia="zh-CN"/>
    </w:rPr>
  </w:style>
  <w:style w:type="table" w:customStyle="1" w:styleId="313">
    <w:name w:val="Сетка таблицы5"/>
    <w:basedOn w:val="7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">
    <w:name w:val="Table Normal14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">
    <w:name w:val="Таблица простая 32"/>
    <w:basedOn w:val="7"/>
    <w:qFormat/>
    <w:uiPriority w:val="43"/>
    <w:rPr>
      <w:rFonts w:ascii="Calibri" w:hAnsi="Calibri" w:eastAsia="Times New Roman" w:cs="Times New Roman"/>
      <w:sz w:val="20"/>
      <w:szCs w:val="20"/>
      <w:lang w:eastAsia="ru-RU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6">
    <w:name w:val="Footnote Characters"/>
    <w:qFormat/>
    <w:uiPriority w:val="0"/>
    <w:rPr>
      <w:rFonts w:cs="Times New Roman"/>
      <w:vertAlign w:val="superscript"/>
    </w:rPr>
  </w:style>
  <w:style w:type="character" w:customStyle="1" w:styleId="317">
    <w:name w:val="Footnote Anchor"/>
    <w:qFormat/>
    <w:uiPriority w:val="0"/>
    <w:rPr>
      <w:vertAlign w:val="superscript"/>
    </w:rPr>
  </w:style>
  <w:style w:type="character" w:customStyle="1" w:styleId="318">
    <w:name w:val="Символ сноски"/>
    <w:qFormat/>
    <w:uiPriority w:val="0"/>
  </w:style>
  <w:style w:type="character" w:customStyle="1" w:styleId="319">
    <w:name w:val="Текст сноски Знак1"/>
    <w:basedOn w:val="6"/>
    <w:semiHidden/>
    <w:qFormat/>
    <w:uiPriority w:val="99"/>
  </w:style>
  <w:style w:type="character" w:customStyle="1" w:styleId="320">
    <w:name w:val="Название Знак"/>
    <w:link w:val="312"/>
    <w:qFormat/>
    <w:locked/>
    <w:uiPriority w:val="10"/>
    <w:rPr>
      <w:rFonts w:ascii="Times New Roman" w:hAnsi="Times New Roman"/>
      <w:sz w:val="24"/>
      <w:szCs w:val="24"/>
      <w:lang w:val="zh-CN" w:eastAsia="zh-CN"/>
    </w:rPr>
  </w:style>
  <w:style w:type="character" w:customStyle="1" w:styleId="321">
    <w:name w:val="Основной текст Знак1"/>
    <w:semiHidden/>
    <w:qFormat/>
    <w:uiPriority w:val="0"/>
    <w:rPr>
      <w:sz w:val="22"/>
      <w:szCs w:val="22"/>
    </w:rPr>
  </w:style>
  <w:style w:type="character" w:customStyle="1" w:styleId="322">
    <w:name w:val="Основной текст 2 Знак1"/>
    <w:semiHidden/>
    <w:qFormat/>
    <w:uiPriority w:val="0"/>
    <w:rPr>
      <w:sz w:val="22"/>
      <w:szCs w:val="22"/>
    </w:rPr>
  </w:style>
  <w:style w:type="character" w:customStyle="1" w:styleId="323">
    <w:name w:val="Текст выноски Знак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4">
    <w:name w:val="Верхний колонтитул Знак1"/>
    <w:semiHidden/>
    <w:qFormat/>
    <w:uiPriority w:val="99"/>
    <w:rPr>
      <w:sz w:val="22"/>
      <w:szCs w:val="22"/>
    </w:rPr>
  </w:style>
  <w:style w:type="character" w:customStyle="1" w:styleId="325">
    <w:name w:val="Основной текст с отступом 2 Знак1"/>
    <w:semiHidden/>
    <w:qFormat/>
    <w:uiPriority w:val="0"/>
    <w:rPr>
      <w:sz w:val="22"/>
      <w:szCs w:val="22"/>
    </w:rPr>
  </w:style>
  <w:style w:type="character" w:customStyle="1" w:styleId="326">
    <w:name w:val="Текст концевой сноски Знак1"/>
    <w:basedOn w:val="6"/>
    <w:semiHidden/>
    <w:qFormat/>
    <w:uiPriority w:val="99"/>
  </w:style>
  <w:style w:type="character" w:customStyle="1" w:styleId="327">
    <w:name w:val="Подзаголовок Знак1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328">
    <w:name w:val="font81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329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30">
    <w:name w:val="font171"/>
    <w:qFormat/>
    <w:uiPriority w:val="0"/>
    <w:rPr>
      <w:rFonts w:hint="default" w:ascii="Arial" w:hAnsi="Arial" w:cs="Arial"/>
      <w:color w:val="1155CC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2442-A6CA-4834-A402-74C165720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74</Pages>
  <Words>20649</Words>
  <Characters>117702</Characters>
  <Lines>980</Lines>
  <Paragraphs>276</Paragraphs>
  <TotalTime>2</TotalTime>
  <ScaleCrop>false</ScaleCrop>
  <LinksUpToDate>false</LinksUpToDate>
  <CharactersWithSpaces>138075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2023-07-12T07:16:00Z</dcterms:created>
  <dc:creator>Виктория Тимонина</dc:creator>
  <cp:lastModifiedBy>admin</cp:lastModifiedBy>
  <cp:lastPrinted>2023-04-28T08:44:00Z</cp:lastPrinted>
  <dcterms:modified xsi:type="dcterms:W3CDTF">2025-07-06T17:17:58Z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3492BA8C21E642BBB76491F6AC2E3DF5_12</vt:lpwstr>
  </property>
</Properties>
</file>