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D2" w:rsidRDefault="00AA29D2" w:rsidP="00AA29D2">
      <w:pPr>
        <w:pStyle w:val="af2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AA29D2" w:rsidRPr="005B67A7" w:rsidRDefault="00AA29D2" w:rsidP="00AA29D2">
      <w:pPr>
        <w:pStyle w:val="af2"/>
        <w:spacing w:before="0" w:after="0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ЯО</w:t>
      </w:r>
      <w:r>
        <w:rPr>
          <w:sz w:val="22"/>
          <w:szCs w:val="22"/>
        </w:rPr>
        <w:t xml:space="preserve"> Ростов</w:t>
      </w:r>
      <w:r>
        <w:rPr>
          <w:sz w:val="22"/>
          <w:szCs w:val="22"/>
          <w:lang w:val="ru-RU"/>
        </w:rPr>
        <w:t>ский колледж отраслевых технологий</w:t>
      </w: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1"/>
        <w:ind w:left="0" w:right="0" w:firstLine="567"/>
        <w:jc w:val="both"/>
        <w:rPr>
          <w:sz w:val="26"/>
        </w:rPr>
      </w:pPr>
      <w:r w:rsidRPr="00D761C3">
        <w:rPr>
          <w:sz w:val="26"/>
        </w:rPr>
        <w:tab/>
      </w:r>
    </w:p>
    <w:p w:rsidR="00AA29D2" w:rsidRPr="00AA29D2" w:rsidRDefault="00AA29D2" w:rsidP="00DD4641">
      <w:pPr>
        <w:pStyle w:val="1"/>
        <w:tabs>
          <w:tab w:val="left" w:pos="5760"/>
        </w:tabs>
        <w:ind w:left="0" w:right="0" w:firstLine="567"/>
        <w:jc w:val="right"/>
        <w:rPr>
          <w:szCs w:val="24"/>
        </w:rPr>
      </w:pPr>
      <w:r>
        <w:rPr>
          <w:sz w:val="26"/>
        </w:rPr>
        <w:tab/>
      </w:r>
      <w:r w:rsidRPr="00AA29D2">
        <w:rPr>
          <w:szCs w:val="24"/>
        </w:rPr>
        <w:t>УТВЕРЖДАЮ</w:t>
      </w:r>
    </w:p>
    <w:p w:rsidR="00AA29D2" w:rsidRPr="00AA29D2" w:rsidRDefault="00AA29D2" w:rsidP="00DD4641">
      <w:pPr>
        <w:pStyle w:val="1"/>
        <w:tabs>
          <w:tab w:val="left" w:pos="5760"/>
        </w:tabs>
        <w:ind w:left="0" w:right="0" w:firstLine="567"/>
        <w:jc w:val="right"/>
        <w:rPr>
          <w:szCs w:val="24"/>
        </w:rPr>
      </w:pPr>
      <w:r w:rsidRPr="00AA29D2">
        <w:rPr>
          <w:szCs w:val="24"/>
        </w:rPr>
        <w:tab/>
      </w:r>
      <w:proofErr w:type="spellStart"/>
      <w:r w:rsidRPr="00AA29D2">
        <w:rPr>
          <w:szCs w:val="24"/>
        </w:rPr>
        <w:t>И.о</w:t>
      </w:r>
      <w:proofErr w:type="spellEnd"/>
      <w:r w:rsidRPr="00AA29D2">
        <w:rPr>
          <w:szCs w:val="24"/>
        </w:rPr>
        <w:t>.</w:t>
      </w:r>
      <w:r w:rsidR="00DD4641">
        <w:rPr>
          <w:szCs w:val="24"/>
        </w:rPr>
        <w:t xml:space="preserve"> д</w:t>
      </w:r>
      <w:r w:rsidRPr="00AA29D2">
        <w:rPr>
          <w:szCs w:val="24"/>
        </w:rPr>
        <w:t>иректора ГПОАУ ЯО Ростовского колледжа отраслевых технологий</w:t>
      </w:r>
    </w:p>
    <w:p w:rsidR="00AA29D2" w:rsidRPr="00AA29D2" w:rsidRDefault="00AA29D2" w:rsidP="00DD4641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  <w:szCs w:val="24"/>
        </w:rPr>
      </w:pPr>
      <w:r w:rsidRPr="00AA29D2">
        <w:rPr>
          <w:b w:val="0"/>
          <w:sz w:val="24"/>
          <w:szCs w:val="24"/>
        </w:rPr>
        <w:tab/>
      </w:r>
      <w:r w:rsidR="00DD4641">
        <w:rPr>
          <w:b w:val="0"/>
          <w:sz w:val="24"/>
          <w:szCs w:val="24"/>
        </w:rPr>
        <w:t xml:space="preserve">              </w:t>
      </w:r>
      <w:r w:rsidRPr="00AA29D2">
        <w:rPr>
          <w:b w:val="0"/>
          <w:sz w:val="24"/>
          <w:szCs w:val="24"/>
        </w:rPr>
        <w:t xml:space="preserve"> _________ Е.Ю. Кузнецов                   </w:t>
      </w:r>
      <w:r w:rsidRPr="00AA29D2">
        <w:rPr>
          <w:b w:val="0"/>
          <w:sz w:val="24"/>
          <w:szCs w:val="24"/>
        </w:rPr>
        <w:tab/>
      </w:r>
      <w:r w:rsidRPr="00AA29D2">
        <w:rPr>
          <w:b w:val="0"/>
          <w:sz w:val="24"/>
          <w:szCs w:val="24"/>
        </w:rPr>
        <w:tab/>
      </w:r>
    </w:p>
    <w:p w:rsidR="00AA29D2" w:rsidRDefault="00AA29D2" w:rsidP="00DD4641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</w:rPr>
      </w:pPr>
      <w:r w:rsidRPr="00AA29D2">
        <w:rPr>
          <w:b w:val="0"/>
          <w:sz w:val="24"/>
          <w:szCs w:val="24"/>
        </w:rPr>
        <w:tab/>
        <w:t>«___</w:t>
      </w:r>
      <w:r w:rsidR="0009330C" w:rsidRPr="00AA29D2">
        <w:rPr>
          <w:b w:val="0"/>
          <w:sz w:val="24"/>
          <w:szCs w:val="24"/>
        </w:rPr>
        <w:t>_» _</w:t>
      </w:r>
      <w:r w:rsidRPr="00AA29D2">
        <w:rPr>
          <w:b w:val="0"/>
          <w:sz w:val="24"/>
          <w:szCs w:val="24"/>
        </w:rPr>
        <w:t>__________2019г.</w:t>
      </w:r>
    </w:p>
    <w:p w:rsidR="00AA29D2" w:rsidRDefault="00AA29D2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i w:val="0"/>
          <w:noProof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Фонд оценочных средств для </w:t>
      </w:r>
      <w:r w:rsidR="00F53872">
        <w:rPr>
          <w:b/>
          <w:i w:val="0"/>
          <w:noProof/>
          <w:sz w:val="28"/>
          <w:szCs w:val="28"/>
        </w:rPr>
        <w:t xml:space="preserve"> </w:t>
      </w:r>
      <w:r w:rsidRPr="00AA29D2">
        <w:rPr>
          <w:b/>
          <w:i w:val="0"/>
          <w:noProof/>
          <w:sz w:val="28"/>
          <w:szCs w:val="28"/>
        </w:rPr>
        <w:t xml:space="preserve"> государственной итоговой аттестации </w:t>
      </w: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по </w:t>
      </w:r>
      <w:r w:rsidR="00F53872">
        <w:rPr>
          <w:b/>
          <w:i w:val="0"/>
          <w:noProof/>
          <w:sz w:val="28"/>
          <w:szCs w:val="28"/>
        </w:rPr>
        <w:t>программе подготовки специалистов среднего звена</w:t>
      </w:r>
    </w:p>
    <w:p w:rsidR="00AA29D2" w:rsidRPr="00AA29D2" w:rsidRDefault="00AA29D2" w:rsidP="00AA29D2">
      <w:pPr>
        <w:jc w:val="center"/>
        <w:rPr>
          <w:b/>
          <w:sz w:val="28"/>
          <w:szCs w:val="28"/>
        </w:rPr>
      </w:pPr>
      <w:r w:rsidRPr="00AA29D2">
        <w:rPr>
          <w:rFonts w:ascii="Times New Roman" w:hAnsi="Times New Roman"/>
          <w:b/>
          <w:sz w:val="28"/>
          <w:szCs w:val="28"/>
        </w:rPr>
        <w:t xml:space="preserve"> </w:t>
      </w:r>
      <w:r w:rsidR="00F40118">
        <w:rPr>
          <w:rFonts w:ascii="Times New Roman" w:hAnsi="Times New Roman"/>
          <w:b/>
          <w:sz w:val="28"/>
          <w:szCs w:val="28"/>
        </w:rPr>
        <w:t>35.02.08</w:t>
      </w:r>
      <w:r w:rsidRPr="00AA29D2">
        <w:rPr>
          <w:rFonts w:ascii="Times New Roman" w:hAnsi="Times New Roman"/>
          <w:b/>
          <w:sz w:val="28"/>
          <w:szCs w:val="28"/>
        </w:rPr>
        <w:t xml:space="preserve"> </w:t>
      </w:r>
      <w:r w:rsidR="00F40118">
        <w:rPr>
          <w:rFonts w:ascii="Times New Roman" w:hAnsi="Times New Roman"/>
          <w:b/>
          <w:sz w:val="28"/>
          <w:szCs w:val="28"/>
        </w:rPr>
        <w:t>Электрификация и автоматизация сельского хозяйства</w:t>
      </w:r>
    </w:p>
    <w:p w:rsidR="00AA29D2" w:rsidRPr="00AA29D2" w:rsidRDefault="00AA29D2" w:rsidP="00AA29D2">
      <w:pPr>
        <w:pStyle w:val="22"/>
        <w:ind w:left="0" w:right="0" w:firstLine="567"/>
        <w:rPr>
          <w:b/>
          <w:sz w:val="28"/>
          <w:szCs w:val="28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Pr="00CA3619" w:rsidRDefault="00AA29D2" w:rsidP="00AA29D2">
      <w:pPr>
        <w:pStyle w:val="FR2"/>
        <w:spacing w:before="0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AA29D2" w:rsidRPr="005D0799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tbl>
      <w:tblPr>
        <w:tblStyle w:val="a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A675C" w:rsidTr="00CA675C">
        <w:tc>
          <w:tcPr>
            <w:tcW w:w="4785" w:type="dxa"/>
          </w:tcPr>
          <w:p w:rsidR="00CA675C" w:rsidRDefault="00CA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«СОГЛАСОВАНА с работодателем»</w:t>
            </w:r>
          </w:p>
          <w:p w:rsidR="00CA675C" w:rsidRDefault="00CA675C">
            <w:pPr>
              <w:autoSpaceDE w:val="0"/>
              <w:autoSpaceDN w:val="0"/>
              <w:adjustRightInd w:val="0"/>
              <w:spacing w:after="0" w:line="240" w:lineRule="auto"/>
            </w:pPr>
            <w:r>
              <w:t>____________________________________</w:t>
            </w:r>
          </w:p>
          <w:p w:rsidR="00CA675C" w:rsidRDefault="00CA675C">
            <w:pPr>
              <w:autoSpaceDE w:val="0"/>
              <w:autoSpaceDN w:val="0"/>
              <w:adjustRightInd w:val="0"/>
              <w:spacing w:after="0" w:line="240" w:lineRule="auto"/>
            </w:pPr>
            <w:r>
              <w:t>____________________________________</w:t>
            </w:r>
          </w:p>
          <w:p w:rsidR="00CA675C" w:rsidRDefault="00CA675C">
            <w:pPr>
              <w:autoSpaceDE w:val="0"/>
              <w:autoSpaceDN w:val="0"/>
              <w:adjustRightInd w:val="0"/>
              <w:spacing w:after="0" w:line="240" w:lineRule="auto"/>
            </w:pPr>
            <w:r>
              <w:t>(должность, наименование предприятия)</w:t>
            </w:r>
          </w:p>
          <w:p w:rsidR="00CA675C" w:rsidRDefault="00CA675C">
            <w:pPr>
              <w:autoSpaceDE w:val="0"/>
              <w:autoSpaceDN w:val="0"/>
              <w:adjustRightInd w:val="0"/>
              <w:spacing w:after="0" w:line="240" w:lineRule="auto"/>
            </w:pPr>
            <w:r>
              <w:t>____________________________________</w:t>
            </w:r>
          </w:p>
          <w:p w:rsidR="00CA675C" w:rsidRDefault="00CA675C">
            <w:pPr>
              <w:autoSpaceDE w:val="0"/>
              <w:autoSpaceDN w:val="0"/>
              <w:adjustRightInd w:val="0"/>
              <w:spacing w:after="0" w:line="240" w:lineRule="auto"/>
            </w:pPr>
            <w:r>
              <w:t>(Ф. И. О., подпись)</w:t>
            </w:r>
          </w:p>
          <w:p w:rsidR="00CA675C" w:rsidRDefault="00CA675C">
            <w:pPr>
              <w:autoSpaceDE w:val="0"/>
              <w:autoSpaceDN w:val="0"/>
              <w:adjustRightInd w:val="0"/>
              <w:spacing w:after="0" w:line="240" w:lineRule="auto"/>
            </w:pPr>
            <w:r>
              <w:t>«___» _____________ 201__года</w:t>
            </w:r>
          </w:p>
          <w:p w:rsidR="00CA675C" w:rsidRDefault="00CA675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A675C" w:rsidRDefault="00CA675C">
            <w:pPr>
              <w:autoSpaceDE w:val="0"/>
              <w:autoSpaceDN w:val="0"/>
              <w:adjustRightInd w:val="0"/>
              <w:spacing w:after="0" w:line="240" w:lineRule="auto"/>
            </w:pPr>
            <w:r>
              <w:t>М.П.</w:t>
            </w:r>
          </w:p>
        </w:tc>
        <w:tc>
          <w:tcPr>
            <w:tcW w:w="4785" w:type="dxa"/>
          </w:tcPr>
          <w:p w:rsidR="00CA675C" w:rsidRDefault="00CA675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A675C" w:rsidRDefault="00CA675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A675C" w:rsidRDefault="00CA67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rPr>
          <w:i w:val="0"/>
          <w:noProof/>
          <w:sz w:val="28"/>
          <w:szCs w:val="28"/>
        </w:rPr>
      </w:pPr>
    </w:p>
    <w:p w:rsidR="00AA29D2" w:rsidRPr="00991727" w:rsidRDefault="00DD4641" w:rsidP="00AA29D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991727">
        <w:rPr>
          <w:i w:val="0"/>
          <w:noProof/>
          <w:sz w:val="24"/>
          <w:szCs w:val="28"/>
        </w:rPr>
        <w:t>г</w:t>
      </w:r>
      <w:r w:rsidR="00AA29D2" w:rsidRPr="00991727">
        <w:rPr>
          <w:i w:val="0"/>
          <w:noProof/>
          <w:sz w:val="24"/>
          <w:szCs w:val="28"/>
        </w:rPr>
        <w:t>. Ростов - Ярославский</w:t>
      </w:r>
    </w:p>
    <w:p w:rsidR="00AA29D2" w:rsidRPr="00991727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991727">
        <w:rPr>
          <w:i w:val="0"/>
          <w:noProof/>
          <w:sz w:val="24"/>
          <w:szCs w:val="28"/>
        </w:rPr>
        <w:t>2019г.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 xml:space="preserve">Фонд оценочных средств (далее ФОС) предназначен для организации и проведения государственной итоговой аттестации выпускников по специальности </w:t>
      </w:r>
      <w:r w:rsidR="00F40118">
        <w:rPr>
          <w:rFonts w:ascii="Times New Roman" w:hAnsi="Times New Roman"/>
          <w:sz w:val="24"/>
        </w:rPr>
        <w:t>35.02.08</w:t>
      </w:r>
      <w:r w:rsidRPr="00991727">
        <w:rPr>
          <w:rFonts w:ascii="Times New Roman" w:hAnsi="Times New Roman"/>
          <w:sz w:val="24"/>
        </w:rPr>
        <w:t xml:space="preserve"> </w:t>
      </w:r>
      <w:r w:rsidR="00F40118">
        <w:rPr>
          <w:rFonts w:ascii="Times New Roman" w:hAnsi="Times New Roman"/>
          <w:sz w:val="24"/>
        </w:rPr>
        <w:t>Электрификация и автоматизация сельского хозяйства</w:t>
      </w:r>
      <w:r>
        <w:rPr>
          <w:rFonts w:ascii="Times New Roman" w:hAnsi="Times New Roman"/>
          <w:sz w:val="24"/>
        </w:rPr>
        <w:t>.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ФОС отражает уровень освоения обучающимися профессиональных и общих компетенций по специальности </w:t>
      </w:r>
      <w:r w:rsidR="00F40118">
        <w:rPr>
          <w:rFonts w:ascii="Times New Roman" w:hAnsi="Times New Roman"/>
          <w:sz w:val="24"/>
        </w:rPr>
        <w:t>35.02.08</w:t>
      </w:r>
      <w:r w:rsidRPr="00991727">
        <w:rPr>
          <w:rFonts w:ascii="Times New Roman" w:hAnsi="Times New Roman"/>
          <w:sz w:val="24"/>
        </w:rPr>
        <w:t xml:space="preserve"> </w:t>
      </w:r>
      <w:r w:rsidR="00F40118">
        <w:rPr>
          <w:rFonts w:ascii="Times New Roman" w:hAnsi="Times New Roman"/>
          <w:sz w:val="24"/>
        </w:rPr>
        <w:t>Электрификация и автоматизация сельского хозяйства</w:t>
      </w:r>
      <w:r>
        <w:rPr>
          <w:rFonts w:ascii="Times New Roman" w:hAnsi="Times New Roman"/>
          <w:sz w:val="24"/>
        </w:rPr>
        <w:t>.</w:t>
      </w: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Авторы: </w:t>
      </w: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Рыбина В.В. – зам. директора по УМР</w:t>
      </w:r>
    </w:p>
    <w:p w:rsidR="0009330C" w:rsidRDefault="00F40118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Гусева П.Л.</w:t>
      </w:r>
      <w:r w:rsidR="0009330C">
        <w:rPr>
          <w:rFonts w:ascii="Times New Roman" w:hAnsi="Times New Roman"/>
          <w:sz w:val="24"/>
        </w:rPr>
        <w:t xml:space="preserve"> – председатель ПЦК специальности </w:t>
      </w:r>
      <w:r>
        <w:rPr>
          <w:rFonts w:ascii="Times New Roman" w:hAnsi="Times New Roman"/>
          <w:sz w:val="24"/>
        </w:rPr>
        <w:t>35.02.08</w:t>
      </w:r>
      <w:r w:rsidR="0009330C" w:rsidRPr="009917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Электрификация и автоматизация сельского хозяйства</w:t>
      </w:r>
      <w:r w:rsidR="0009330C">
        <w:rPr>
          <w:rFonts w:ascii="Times New Roman" w:hAnsi="Times New Roman"/>
          <w:sz w:val="24"/>
        </w:rPr>
        <w:t>.</w:t>
      </w:r>
    </w:p>
    <w:p w:rsidR="0009330C" w:rsidRDefault="00F40118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Окутина</w:t>
      </w:r>
      <w:proofErr w:type="spellEnd"/>
      <w:r>
        <w:rPr>
          <w:rFonts w:ascii="Times New Roman" w:hAnsi="Times New Roman"/>
          <w:sz w:val="24"/>
        </w:rPr>
        <w:t xml:space="preserve"> Н.А.</w:t>
      </w:r>
      <w:r w:rsidR="0009330C">
        <w:rPr>
          <w:rFonts w:ascii="Times New Roman" w:hAnsi="Times New Roman"/>
          <w:sz w:val="24"/>
        </w:rPr>
        <w:t xml:space="preserve"> – преподаватель дисциплин профессионального цикла</w:t>
      </w:r>
    </w:p>
    <w:p w:rsidR="0009330C" w:rsidRDefault="00F40118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Дегтев</w:t>
      </w:r>
      <w:proofErr w:type="spellEnd"/>
      <w:r>
        <w:rPr>
          <w:rFonts w:ascii="Times New Roman" w:hAnsi="Times New Roman"/>
          <w:sz w:val="24"/>
        </w:rPr>
        <w:t xml:space="preserve"> Р.А. - преподаватель дисциплин профессионального цикла</w:t>
      </w: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627B9E" w:rsidRPr="00C85610" w:rsidRDefault="00F53872" w:rsidP="00627B9E">
      <w:pPr>
        <w:ind w:right="282" w:firstLine="567"/>
        <w:jc w:val="center"/>
        <w:rPr>
          <w:rFonts w:ascii="Times New Roman" w:hAnsi="Times New Roman"/>
        </w:rPr>
      </w:pPr>
      <w:r w:rsidRPr="00C85610">
        <w:rPr>
          <w:rFonts w:ascii="Times New Roman" w:hAnsi="Times New Roman"/>
          <w:b/>
        </w:rPr>
        <w:lastRenderedPageBreak/>
        <w:t>I. ПАСПОРТ ФОНДА ОЦЕНОЧНЫХ СРЕДСТВ</w:t>
      </w:r>
    </w:p>
    <w:p w:rsidR="00627B9E" w:rsidRPr="00C85610" w:rsidRDefault="00627B9E" w:rsidP="00627B9E">
      <w:pPr>
        <w:numPr>
          <w:ilvl w:val="1"/>
          <w:numId w:val="2"/>
        </w:numPr>
        <w:spacing w:line="240" w:lineRule="auto"/>
        <w:ind w:left="0" w:right="-144" w:firstLine="567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Общие положения</w:t>
      </w:r>
      <w:r w:rsidRPr="00C85610">
        <w:rPr>
          <w:rFonts w:ascii="Times New Roman" w:hAnsi="Times New Roman"/>
          <w:b/>
          <w:color w:val="FF00FF"/>
        </w:rPr>
        <w:t xml:space="preserve"> </w:t>
      </w:r>
    </w:p>
    <w:p w:rsidR="00627B9E" w:rsidRPr="00DD4641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>Цель государственной итоговой аттестации</w:t>
      </w:r>
    </w:p>
    <w:p w:rsidR="00627B9E" w:rsidRPr="00DD4641" w:rsidRDefault="00627B9E" w:rsidP="00627B9E">
      <w:pPr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ab/>
        <w:t xml:space="preserve">Целью ГИА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F40118">
        <w:rPr>
          <w:rFonts w:ascii="Times New Roman" w:hAnsi="Times New Roman"/>
        </w:rPr>
        <w:t>35.02.08</w:t>
      </w:r>
      <w:r w:rsidR="00C85610" w:rsidRPr="00DD4641">
        <w:rPr>
          <w:rFonts w:ascii="Times New Roman" w:hAnsi="Times New Roman"/>
        </w:rPr>
        <w:t xml:space="preserve"> </w:t>
      </w:r>
      <w:r w:rsidR="00F40118">
        <w:rPr>
          <w:rFonts w:ascii="Times New Roman" w:hAnsi="Times New Roman"/>
        </w:rPr>
        <w:t>Электрификация и автоматизация сельского хозяйства</w:t>
      </w:r>
      <w:r w:rsidRPr="00DD4641">
        <w:rPr>
          <w:rFonts w:ascii="Times New Roman" w:hAnsi="Times New Roman"/>
        </w:rPr>
        <w:t xml:space="preserve">       </w:t>
      </w:r>
      <w:r w:rsidRPr="00DD4641">
        <w:rPr>
          <w:rFonts w:ascii="Times New Roman" w:hAnsi="Times New Roman"/>
        </w:rPr>
        <w:tab/>
      </w:r>
    </w:p>
    <w:p w:rsidR="00627B9E" w:rsidRPr="00DD4641" w:rsidRDefault="00627B9E" w:rsidP="00627B9E">
      <w:pPr>
        <w:numPr>
          <w:ilvl w:val="1"/>
          <w:numId w:val="2"/>
        </w:numPr>
        <w:spacing w:line="240" w:lineRule="auto"/>
        <w:ind w:left="0" w:right="-144" w:firstLine="567"/>
        <w:jc w:val="both"/>
        <w:rPr>
          <w:rFonts w:ascii="Times New Roman" w:hAnsi="Times New Roman"/>
          <w:b/>
          <w:bCs/>
        </w:rPr>
      </w:pPr>
      <w:r w:rsidRPr="00DD4641">
        <w:rPr>
          <w:rFonts w:ascii="Times New Roman" w:hAnsi="Times New Roman"/>
          <w:b/>
          <w:bCs/>
        </w:rPr>
        <w:t xml:space="preserve">Область применения ФОС ГИА </w:t>
      </w:r>
    </w:p>
    <w:p w:rsidR="00627B9E" w:rsidRPr="00DD4641" w:rsidRDefault="00627B9E" w:rsidP="00627B9E">
      <w:pPr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  <w:bCs/>
        </w:rPr>
        <w:t xml:space="preserve">Комплект </w:t>
      </w:r>
      <w:proofErr w:type="gramStart"/>
      <w:r w:rsidRPr="00DD4641">
        <w:rPr>
          <w:rFonts w:ascii="Times New Roman" w:hAnsi="Times New Roman"/>
          <w:bCs/>
        </w:rPr>
        <w:t>ФОС  ГИА</w:t>
      </w:r>
      <w:proofErr w:type="gramEnd"/>
      <w:r w:rsidRPr="00DD4641">
        <w:rPr>
          <w:rFonts w:ascii="Times New Roman" w:hAnsi="Times New Roman"/>
          <w:bCs/>
        </w:rPr>
        <w:t xml:space="preserve">  предназначен  </w:t>
      </w:r>
      <w:r w:rsidRPr="00DD4641">
        <w:rPr>
          <w:rFonts w:ascii="Times New Roman" w:hAnsi="Times New Roman"/>
        </w:rPr>
        <w:t xml:space="preserve">для аттестационного  испытания  выпускников на соответствие уровня и качества подготовки выпускников требованиям Федерального государственного образовательного стандарта среднего профессионального образования по специальности  </w:t>
      </w:r>
      <w:r w:rsidR="00F40118">
        <w:rPr>
          <w:rFonts w:ascii="Times New Roman" w:hAnsi="Times New Roman"/>
        </w:rPr>
        <w:t>35.02.08</w:t>
      </w:r>
      <w:r w:rsidR="00C85610" w:rsidRPr="00DD4641">
        <w:rPr>
          <w:rFonts w:ascii="Times New Roman" w:hAnsi="Times New Roman"/>
        </w:rPr>
        <w:t xml:space="preserve"> </w:t>
      </w:r>
      <w:r w:rsidR="00F40118">
        <w:rPr>
          <w:rFonts w:ascii="Times New Roman" w:hAnsi="Times New Roman"/>
        </w:rPr>
        <w:t>Электрификация и автоматизация сельского хозяйства</w:t>
      </w:r>
    </w:p>
    <w:p w:rsidR="00627B9E" w:rsidRPr="00C85610" w:rsidRDefault="00627B9E" w:rsidP="00627B9E">
      <w:pPr>
        <w:ind w:right="-144" w:firstLine="567"/>
        <w:jc w:val="both"/>
        <w:rPr>
          <w:rFonts w:ascii="Times New Roman" w:hAnsi="Times New Roman"/>
          <w:color w:val="FF0000"/>
        </w:rPr>
      </w:pPr>
      <w:r w:rsidRPr="00C85610">
        <w:rPr>
          <w:rFonts w:ascii="Times New Roman" w:hAnsi="Times New Roman"/>
        </w:rPr>
        <w:t xml:space="preserve">   </w:t>
      </w:r>
      <w:r w:rsidRPr="00C85610">
        <w:rPr>
          <w:rFonts w:ascii="Times New Roman" w:hAnsi="Times New Roman"/>
          <w:b/>
        </w:rPr>
        <w:t>1.3.</w:t>
      </w:r>
      <w:r w:rsidR="00F40118">
        <w:rPr>
          <w:rFonts w:ascii="Times New Roman" w:hAnsi="Times New Roman"/>
          <w:b/>
        </w:rPr>
        <w:t xml:space="preserve">  </w:t>
      </w:r>
      <w:r w:rsidRPr="00C85610">
        <w:rPr>
          <w:rFonts w:ascii="Times New Roman" w:hAnsi="Times New Roman"/>
          <w:b/>
        </w:rPr>
        <w:t>Нормативная база разработки ФОС ГИА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ФОС ГИА разработана на основании следующих нормативных документов:  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Федеральный закон № 273-ФЗ от 29.12.2012 г. «Об образовании в Российской Федерации»;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bCs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bCs/>
          <w:lang w:eastAsia="ru-RU"/>
        </w:rPr>
        <w:t xml:space="preserve"> России</w:t>
      </w:r>
      <w:r w:rsidRPr="00C85610">
        <w:rPr>
          <w:rFonts w:ascii="Times New Roman" w:eastAsia="Times New Roman" w:hAnsi="Times New Roman"/>
          <w:lang w:eastAsia="ru-RU"/>
        </w:rPr>
        <w:t> № 968 от 16.08.2013 г.  </w:t>
      </w:r>
      <w:r w:rsidRPr="00C85610">
        <w:rPr>
          <w:rFonts w:ascii="Times New Roman" w:eastAsia="Times New Roman" w:hAnsi="Times New Roman"/>
          <w:bCs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Pr="00C85610">
        <w:rPr>
          <w:rFonts w:ascii="Times New Roman" w:eastAsia="Times New Roman" w:hAnsi="Times New Roman"/>
          <w:lang w:eastAsia="ru-RU"/>
        </w:rPr>
        <w:t>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31.01.2014 г. № 74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17.11.2017 г. №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РФ № 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Приказ Министерства образов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ания и науки РФ от </w:t>
      </w:r>
      <w:r w:rsidR="00F40118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7 мая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2014 г. №</w:t>
      </w:r>
      <w:r w:rsidR="00F40118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457</w:t>
      </w:r>
      <w:r w:rsidRPr="00C85610">
        <w:rPr>
          <w:rFonts w:ascii="Times New Roman" w:eastAsia="Times New Roman" w:hAnsi="Times New Roman"/>
          <w:bCs/>
          <w:color w:val="000000"/>
          <w:lang w:eastAsia="ru-RU"/>
        </w:rPr>
        <w:br/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F40118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35.02.08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="00F40118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Электрификация и автоматизация сельского хозяйства</w:t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";</w:t>
      </w:r>
    </w:p>
    <w:p w:rsidR="00627B9E" w:rsidRPr="00C85610" w:rsidRDefault="00F40118" w:rsidP="00627B9E">
      <w:pPr>
        <w:numPr>
          <w:ilvl w:val="0"/>
          <w:numId w:val="9"/>
        </w:numPr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ППССЗ</w:t>
      </w:r>
      <w:r w:rsidR="00627B9E" w:rsidRPr="00C85610">
        <w:rPr>
          <w:rFonts w:ascii="Times New Roman" w:eastAsia="Times New Roman" w:hAnsi="Times New Roman"/>
          <w:lang w:eastAsia="ru-RU"/>
        </w:rPr>
        <w:t xml:space="preserve"> специальности 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35.02.08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Электрификация и автоматизация сельского хозяйства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.</w:t>
      </w:r>
    </w:p>
    <w:p w:rsidR="00627B9E" w:rsidRPr="00F40118" w:rsidRDefault="00627B9E" w:rsidP="00F40118">
      <w:pPr>
        <w:pStyle w:val="a3"/>
        <w:numPr>
          <w:ilvl w:val="1"/>
          <w:numId w:val="2"/>
        </w:numPr>
        <w:ind w:right="-144"/>
        <w:rPr>
          <w:b/>
        </w:rPr>
      </w:pPr>
      <w:r w:rsidRPr="00F40118">
        <w:rPr>
          <w:b/>
        </w:rPr>
        <w:t>Результаты освоения основной профессиональной образовательной программы</w:t>
      </w:r>
    </w:p>
    <w:p w:rsidR="00F40118" w:rsidRDefault="00F40118" w:rsidP="00F40118">
      <w:pPr>
        <w:pStyle w:val="a3"/>
        <w:ind w:right="-144"/>
        <w:rPr>
          <w:b/>
        </w:rPr>
      </w:pPr>
    </w:p>
    <w:p w:rsidR="00F40118" w:rsidRDefault="00F40118" w:rsidP="00F40118">
      <w:pPr>
        <w:pStyle w:val="western"/>
        <w:spacing w:after="0" w:line="240" w:lineRule="atLeast"/>
        <w:rPr>
          <w:color w:val="000000"/>
          <w:lang w:val="de-DE"/>
        </w:rPr>
      </w:pPr>
      <w:r>
        <w:rPr>
          <w:color w:val="000000"/>
          <w:lang w:val="de-DE"/>
        </w:rPr>
        <w:tab/>
      </w:r>
      <w:proofErr w:type="spellStart"/>
      <w:r w:rsidRPr="007E32FD">
        <w:rPr>
          <w:color w:val="000000"/>
          <w:lang w:val="de-DE"/>
        </w:rPr>
        <w:t>Техник-электрик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должен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обладать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профессиональными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компетенциями</w:t>
      </w:r>
      <w:proofErr w:type="spellEnd"/>
      <w:r w:rsidRPr="007E32FD">
        <w:rPr>
          <w:color w:val="000000"/>
          <w:lang w:val="de-DE"/>
        </w:rPr>
        <w:t xml:space="preserve">, </w:t>
      </w:r>
      <w:proofErr w:type="spellStart"/>
      <w:r w:rsidRPr="007E32FD">
        <w:rPr>
          <w:color w:val="000000"/>
          <w:lang w:val="de-DE"/>
        </w:rPr>
        <w:t>соответствующими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видам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деятельности</w:t>
      </w:r>
      <w:proofErr w:type="spellEnd"/>
      <w:r w:rsidRPr="007E32FD">
        <w:rPr>
          <w:color w:val="000000"/>
          <w:lang w:val="de-DE"/>
        </w:rPr>
        <w:t xml:space="preserve">: </w:t>
      </w:r>
    </w:p>
    <w:p w:rsidR="00F40118" w:rsidRDefault="00F40118" w:rsidP="00F40118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b/>
          <w:color w:val="000000"/>
        </w:rPr>
        <w:t>ВПД.01</w:t>
      </w:r>
      <w:r w:rsidRPr="007E32FD">
        <w:rPr>
          <w:b/>
          <w:color w:val="000000"/>
          <w:lang w:val="de-DE"/>
        </w:rPr>
        <w:t xml:space="preserve">. </w:t>
      </w:r>
      <w:proofErr w:type="spellStart"/>
      <w:r w:rsidRPr="007E32FD">
        <w:rPr>
          <w:b/>
          <w:color w:val="000000"/>
          <w:lang w:val="de-DE"/>
        </w:rPr>
        <w:t>Монтаж</w:t>
      </w:r>
      <w:proofErr w:type="spellEnd"/>
      <w:r w:rsidRPr="007E32FD">
        <w:rPr>
          <w:b/>
          <w:color w:val="000000"/>
          <w:lang w:val="de-DE"/>
        </w:rPr>
        <w:t xml:space="preserve">, </w:t>
      </w:r>
      <w:proofErr w:type="spellStart"/>
      <w:r w:rsidRPr="007E32FD">
        <w:rPr>
          <w:b/>
          <w:color w:val="000000"/>
          <w:lang w:val="de-DE"/>
        </w:rPr>
        <w:t>наладка</w:t>
      </w:r>
      <w:proofErr w:type="spellEnd"/>
      <w:r w:rsidRPr="007E32FD">
        <w:rPr>
          <w:b/>
          <w:color w:val="000000"/>
          <w:lang w:val="de-DE"/>
        </w:rPr>
        <w:t xml:space="preserve"> и </w:t>
      </w:r>
      <w:proofErr w:type="spellStart"/>
      <w:r w:rsidRPr="007E32FD">
        <w:rPr>
          <w:b/>
          <w:color w:val="000000"/>
          <w:lang w:val="de-DE"/>
        </w:rPr>
        <w:t>эксплуатация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электрооборудования</w:t>
      </w:r>
      <w:proofErr w:type="spellEnd"/>
      <w:r w:rsidRPr="007E32FD">
        <w:rPr>
          <w:b/>
          <w:color w:val="000000"/>
          <w:lang w:val="de-DE"/>
        </w:rPr>
        <w:t xml:space="preserve"> (в </w:t>
      </w:r>
      <w:proofErr w:type="spellStart"/>
      <w:r w:rsidRPr="007E32FD">
        <w:rPr>
          <w:b/>
          <w:color w:val="000000"/>
          <w:lang w:val="de-DE"/>
        </w:rPr>
        <w:t>т.ч</w:t>
      </w:r>
      <w:proofErr w:type="spellEnd"/>
      <w:r w:rsidRPr="007E32FD">
        <w:rPr>
          <w:b/>
          <w:color w:val="000000"/>
          <w:lang w:val="de-DE"/>
        </w:rPr>
        <w:t xml:space="preserve">. </w:t>
      </w:r>
      <w:proofErr w:type="spellStart"/>
      <w:r w:rsidRPr="007E32FD">
        <w:rPr>
          <w:b/>
          <w:color w:val="000000"/>
          <w:lang w:val="de-DE"/>
        </w:rPr>
        <w:t>электроосвещения</w:t>
      </w:r>
      <w:proofErr w:type="spellEnd"/>
      <w:r w:rsidRPr="007E32FD">
        <w:rPr>
          <w:b/>
          <w:color w:val="000000"/>
          <w:lang w:val="de-DE"/>
        </w:rPr>
        <w:t xml:space="preserve">), </w:t>
      </w:r>
      <w:proofErr w:type="spellStart"/>
      <w:r w:rsidRPr="007E32FD">
        <w:rPr>
          <w:b/>
          <w:color w:val="000000"/>
          <w:lang w:val="de-DE"/>
        </w:rPr>
        <w:t>автоматизация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сельскохозяйственных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предприятий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Default="00F40118" w:rsidP="00F40118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lastRenderedPageBreak/>
        <w:t xml:space="preserve">ПК 1.1. </w:t>
      </w:r>
      <w:proofErr w:type="spellStart"/>
      <w:r w:rsidRPr="007E32FD">
        <w:rPr>
          <w:color w:val="000000"/>
          <w:lang w:val="de-DE"/>
        </w:rPr>
        <w:t>Выполнять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монтаж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электрооборудования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автоматических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систем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управления</w:t>
      </w:r>
      <w:proofErr w:type="spellEnd"/>
      <w:r w:rsidRPr="007E32FD">
        <w:rPr>
          <w:color w:val="000000"/>
          <w:lang w:val="de-DE"/>
        </w:rPr>
        <w:t xml:space="preserve">. ПК 1.2. </w:t>
      </w:r>
      <w:proofErr w:type="spellStart"/>
      <w:r w:rsidRPr="007E32FD">
        <w:rPr>
          <w:color w:val="000000"/>
          <w:lang w:val="de-DE"/>
        </w:rPr>
        <w:t>Выполнять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монтаж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эксплуатацию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осветительных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электронагревательных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установок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Default="00F40118" w:rsidP="00F40118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1.3. </w:t>
      </w:r>
      <w:proofErr w:type="spellStart"/>
      <w:r w:rsidRPr="007E32FD">
        <w:rPr>
          <w:color w:val="000000"/>
          <w:lang w:val="de-DE"/>
        </w:rPr>
        <w:t>Поддерживать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режимы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работы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заданные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параметры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электрифицированных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автоматических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систем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управления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технологическими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процессами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Pr="007E32FD" w:rsidRDefault="00F40118" w:rsidP="00F40118">
      <w:pPr>
        <w:pStyle w:val="western"/>
        <w:spacing w:after="0" w:line="240" w:lineRule="atLeast"/>
        <w:rPr>
          <w:b/>
          <w:color w:val="000000"/>
          <w:lang w:val="de-DE"/>
        </w:rPr>
      </w:pPr>
      <w:r w:rsidRPr="007E32FD">
        <w:rPr>
          <w:b/>
          <w:color w:val="000000"/>
        </w:rPr>
        <w:t>ВПД.02</w:t>
      </w:r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Обеспечение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электроснабжения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сельскохозяйственных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предприятий</w:t>
      </w:r>
      <w:proofErr w:type="spellEnd"/>
      <w:r w:rsidRPr="007E32FD">
        <w:rPr>
          <w:b/>
          <w:color w:val="000000"/>
          <w:lang w:val="de-DE"/>
        </w:rPr>
        <w:t xml:space="preserve">. </w:t>
      </w:r>
    </w:p>
    <w:p w:rsidR="00F40118" w:rsidRDefault="00F40118" w:rsidP="00F40118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2.1. </w:t>
      </w:r>
      <w:proofErr w:type="spellStart"/>
      <w:r w:rsidRPr="007E32FD">
        <w:rPr>
          <w:color w:val="000000"/>
          <w:lang w:val="de-DE"/>
        </w:rPr>
        <w:t>Выполнять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мероприятия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по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бесперебойному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электроснабжению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сельскохозяйственных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предприятий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Default="00F40118" w:rsidP="00F40118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2.2. </w:t>
      </w:r>
      <w:proofErr w:type="spellStart"/>
      <w:r w:rsidRPr="007E32FD">
        <w:rPr>
          <w:color w:val="000000"/>
          <w:lang w:val="de-DE"/>
        </w:rPr>
        <w:t>Выполнять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монтаж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воздушных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линий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электропередач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трансформаторных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подстанций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Default="00F40118" w:rsidP="00F40118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2.3. </w:t>
      </w:r>
      <w:proofErr w:type="spellStart"/>
      <w:r w:rsidRPr="007E32FD">
        <w:rPr>
          <w:color w:val="000000"/>
          <w:lang w:val="de-DE"/>
        </w:rPr>
        <w:t>Обеспечивать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электробезопасность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Default="00F40118" w:rsidP="00F40118">
      <w:pPr>
        <w:pStyle w:val="western"/>
        <w:spacing w:after="0" w:line="240" w:lineRule="atLeast"/>
        <w:rPr>
          <w:color w:val="000000"/>
          <w:lang w:val="de-DE"/>
        </w:rPr>
      </w:pPr>
      <w:r>
        <w:rPr>
          <w:color w:val="000000"/>
        </w:rPr>
        <w:t>ВПД.03</w:t>
      </w:r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Техническое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обслуживание</w:t>
      </w:r>
      <w:proofErr w:type="spellEnd"/>
      <w:r w:rsidRPr="007E32FD">
        <w:rPr>
          <w:color w:val="000000"/>
          <w:lang w:val="de-DE"/>
        </w:rPr>
        <w:t xml:space="preserve">, </w:t>
      </w:r>
      <w:proofErr w:type="spellStart"/>
      <w:r w:rsidRPr="007E32FD">
        <w:rPr>
          <w:color w:val="000000"/>
          <w:lang w:val="de-DE"/>
        </w:rPr>
        <w:t>диагностирование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неисправностей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ремонт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электрооборудования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автоматизированных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систем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сельскохозяйственной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техники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Default="00F40118" w:rsidP="00F40118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3.1. </w:t>
      </w:r>
      <w:proofErr w:type="spellStart"/>
      <w:r w:rsidRPr="007E32FD">
        <w:rPr>
          <w:color w:val="000000"/>
          <w:lang w:val="de-DE"/>
        </w:rPr>
        <w:t>Осуществлять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техническое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обслуживание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электрооборудования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автоматизированных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систем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сельскохозяйственной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техники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Default="00F40118" w:rsidP="00F40118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3.2. </w:t>
      </w:r>
      <w:proofErr w:type="spellStart"/>
      <w:r w:rsidRPr="007E32FD">
        <w:rPr>
          <w:color w:val="000000"/>
          <w:lang w:val="de-DE"/>
        </w:rPr>
        <w:t>Диагностировать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неисправности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осуществлять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текущий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капитальный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ремонт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электрооборудования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автоматизированных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систем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сельскохозяйственной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техники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Default="00F40118" w:rsidP="00F40118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3.3. </w:t>
      </w:r>
      <w:proofErr w:type="spellStart"/>
      <w:r w:rsidRPr="007E32FD">
        <w:rPr>
          <w:color w:val="000000"/>
          <w:lang w:val="de-DE"/>
        </w:rPr>
        <w:t>Осуществлять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надзор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контроль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за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состоянием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эксплуатацией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электрооборудования</w:t>
      </w:r>
      <w:proofErr w:type="spellEnd"/>
      <w:r w:rsidRPr="007E32FD">
        <w:rPr>
          <w:color w:val="000000"/>
          <w:lang w:val="de-DE"/>
        </w:rPr>
        <w:t xml:space="preserve"> и </w:t>
      </w:r>
      <w:proofErr w:type="spellStart"/>
      <w:r w:rsidRPr="007E32FD">
        <w:rPr>
          <w:color w:val="000000"/>
          <w:lang w:val="de-DE"/>
        </w:rPr>
        <w:t>автоматизированных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систем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сельскохозяйственной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техники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Default="00F40118" w:rsidP="00F40118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3.4. </w:t>
      </w:r>
      <w:proofErr w:type="spellStart"/>
      <w:r w:rsidRPr="007E32FD">
        <w:rPr>
          <w:color w:val="000000"/>
          <w:lang w:val="de-DE"/>
        </w:rPr>
        <w:t>Участвовать</w:t>
      </w:r>
      <w:proofErr w:type="spellEnd"/>
      <w:r w:rsidRPr="007E32FD">
        <w:rPr>
          <w:color w:val="000000"/>
          <w:lang w:val="de-DE"/>
        </w:rPr>
        <w:t xml:space="preserve"> в </w:t>
      </w:r>
      <w:proofErr w:type="spellStart"/>
      <w:r w:rsidRPr="007E32FD">
        <w:rPr>
          <w:color w:val="000000"/>
          <w:lang w:val="de-DE"/>
        </w:rPr>
        <w:t>проведении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испытаний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электрооборудования</w:t>
      </w:r>
      <w:proofErr w:type="spellEnd"/>
      <w:r w:rsidRPr="007E32FD">
        <w:rPr>
          <w:color w:val="000000"/>
          <w:lang w:val="de-DE"/>
        </w:rPr>
        <w:t xml:space="preserve"> </w:t>
      </w:r>
      <w:proofErr w:type="spellStart"/>
      <w:r w:rsidRPr="007E32FD">
        <w:rPr>
          <w:color w:val="000000"/>
          <w:lang w:val="de-DE"/>
        </w:rPr>
        <w:t>сельхозпроизводства</w:t>
      </w:r>
      <w:proofErr w:type="spellEnd"/>
      <w:r w:rsidRPr="007E32FD">
        <w:rPr>
          <w:color w:val="000000"/>
          <w:lang w:val="de-DE"/>
        </w:rPr>
        <w:t xml:space="preserve">. </w:t>
      </w:r>
    </w:p>
    <w:p w:rsidR="00F40118" w:rsidRDefault="00F40118" w:rsidP="00F40118">
      <w:pPr>
        <w:pStyle w:val="western"/>
        <w:spacing w:after="0" w:line="240" w:lineRule="atLeast"/>
        <w:rPr>
          <w:b/>
          <w:color w:val="000000"/>
          <w:lang w:val="de-DE"/>
        </w:rPr>
      </w:pPr>
      <w:r w:rsidRPr="007E32FD">
        <w:rPr>
          <w:b/>
          <w:color w:val="000000"/>
        </w:rPr>
        <w:t>ВПД.04</w:t>
      </w:r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Управление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работами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по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обеспечению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работоспособности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электрического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хозяйства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сельскохозяйственных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потребителей</w:t>
      </w:r>
      <w:proofErr w:type="spellEnd"/>
      <w:r w:rsidRPr="007E32FD">
        <w:rPr>
          <w:b/>
          <w:color w:val="000000"/>
          <w:lang w:val="de-DE"/>
        </w:rPr>
        <w:t xml:space="preserve"> и </w:t>
      </w:r>
      <w:proofErr w:type="spellStart"/>
      <w:r w:rsidRPr="007E32FD">
        <w:rPr>
          <w:b/>
          <w:color w:val="000000"/>
          <w:lang w:val="de-DE"/>
        </w:rPr>
        <w:t>автоматизированных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систем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сельскохозяйственной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техники</w:t>
      </w:r>
      <w:proofErr w:type="spellEnd"/>
      <w:r w:rsidRPr="007E32FD">
        <w:rPr>
          <w:b/>
          <w:color w:val="000000"/>
          <w:lang w:val="de-DE"/>
        </w:rPr>
        <w:t xml:space="preserve">. </w:t>
      </w:r>
    </w:p>
    <w:p w:rsidR="00F40118" w:rsidRDefault="00F40118" w:rsidP="00F40118">
      <w:pPr>
        <w:pStyle w:val="western"/>
        <w:spacing w:after="0" w:line="240" w:lineRule="atLeast"/>
        <w:rPr>
          <w:b/>
          <w:color w:val="000000"/>
          <w:lang w:val="de-DE"/>
        </w:rPr>
      </w:pPr>
      <w:r>
        <w:rPr>
          <w:b/>
          <w:color w:val="000000"/>
        </w:rPr>
        <w:t>ВПД.05</w:t>
      </w:r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Выполнение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работ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по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одной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или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нескольким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профессиям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рабочих</w:t>
      </w:r>
      <w:proofErr w:type="spellEnd"/>
      <w:r w:rsidRPr="007E32FD">
        <w:rPr>
          <w:b/>
          <w:color w:val="000000"/>
          <w:lang w:val="de-DE"/>
        </w:rPr>
        <w:t xml:space="preserve">, </w:t>
      </w:r>
      <w:proofErr w:type="spellStart"/>
      <w:r w:rsidRPr="007E32FD">
        <w:rPr>
          <w:b/>
          <w:color w:val="000000"/>
          <w:lang w:val="de-DE"/>
        </w:rPr>
        <w:t>должностям</w:t>
      </w:r>
      <w:proofErr w:type="spellEnd"/>
      <w:r w:rsidRPr="007E32FD">
        <w:rPr>
          <w:b/>
          <w:color w:val="000000"/>
          <w:lang w:val="de-DE"/>
        </w:rPr>
        <w:t xml:space="preserve"> </w:t>
      </w:r>
      <w:proofErr w:type="spellStart"/>
      <w:r w:rsidRPr="007E32FD">
        <w:rPr>
          <w:b/>
          <w:color w:val="000000"/>
          <w:lang w:val="de-DE"/>
        </w:rPr>
        <w:t>служащих</w:t>
      </w:r>
      <w:proofErr w:type="spellEnd"/>
      <w:r w:rsidRPr="007E32FD">
        <w:rPr>
          <w:b/>
          <w:color w:val="000000"/>
          <w:lang w:val="de-DE"/>
        </w:rPr>
        <w:t>.</w:t>
      </w:r>
    </w:p>
    <w:p w:rsidR="00F40118" w:rsidRDefault="00F40118" w:rsidP="00F40118">
      <w:pPr>
        <w:pStyle w:val="western"/>
        <w:spacing w:after="0" w:afterAutospacing="0" w:line="240" w:lineRule="atLeast"/>
        <w:rPr>
          <w:color w:val="000000"/>
          <w:lang w:val="de-DE"/>
        </w:rPr>
      </w:pPr>
      <w:proofErr w:type="spellStart"/>
      <w:r w:rsidRPr="009222BC">
        <w:rPr>
          <w:color w:val="000000"/>
          <w:lang w:val="de-DE"/>
        </w:rPr>
        <w:t>Специалист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направлению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подготовки</w:t>
      </w:r>
      <w:proofErr w:type="spellEnd"/>
      <w:r w:rsidRPr="009222BC">
        <w:rPr>
          <w:color w:val="000000"/>
          <w:lang w:val="de-DE"/>
        </w:rPr>
        <w:t xml:space="preserve"> </w:t>
      </w:r>
      <w:r>
        <w:rPr>
          <w:szCs w:val="28"/>
        </w:rPr>
        <w:t xml:space="preserve">35.02.08 «Электрификация и автоматизация сельского хозяйства» </w:t>
      </w:r>
      <w:proofErr w:type="spellStart"/>
      <w:r w:rsidRPr="009222BC">
        <w:rPr>
          <w:color w:val="000000"/>
          <w:lang w:val="de-DE"/>
        </w:rPr>
        <w:t>долже</w:t>
      </w:r>
      <w:r>
        <w:rPr>
          <w:color w:val="000000"/>
          <w:lang w:val="de-DE"/>
        </w:rPr>
        <w:t>н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обладать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общими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компетенциями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включающими</w:t>
      </w:r>
      <w:proofErr w:type="spellEnd"/>
      <w:r w:rsidRPr="008A7E56">
        <w:rPr>
          <w:color w:val="000000"/>
          <w:lang w:val="de-DE"/>
        </w:rPr>
        <w:t xml:space="preserve"> в </w:t>
      </w:r>
      <w:proofErr w:type="spellStart"/>
      <w:r w:rsidRPr="008A7E56">
        <w:rPr>
          <w:color w:val="000000"/>
          <w:lang w:val="de-DE"/>
        </w:rPr>
        <w:t>себя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способность</w:t>
      </w:r>
      <w:proofErr w:type="spellEnd"/>
      <w:r w:rsidRPr="008A7E56">
        <w:rPr>
          <w:color w:val="000000"/>
          <w:lang w:val="de-DE"/>
        </w:rPr>
        <w:t xml:space="preserve">: </w:t>
      </w:r>
    </w:p>
    <w:p w:rsidR="00F40118" w:rsidRDefault="00F40118" w:rsidP="00F40118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1. </w:t>
      </w:r>
      <w:proofErr w:type="spellStart"/>
      <w:r w:rsidRPr="008A7E56">
        <w:rPr>
          <w:color w:val="000000"/>
          <w:lang w:val="de-DE"/>
        </w:rPr>
        <w:t>Понимать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сущность</w:t>
      </w:r>
      <w:proofErr w:type="spellEnd"/>
      <w:r w:rsidRPr="008A7E56">
        <w:rPr>
          <w:color w:val="000000"/>
          <w:lang w:val="de-DE"/>
        </w:rPr>
        <w:t xml:space="preserve"> и </w:t>
      </w:r>
      <w:proofErr w:type="spellStart"/>
      <w:r w:rsidRPr="008A7E56">
        <w:rPr>
          <w:color w:val="000000"/>
          <w:lang w:val="de-DE"/>
        </w:rPr>
        <w:t>социальную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значимость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своей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будущей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профессии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проявлять</w:t>
      </w:r>
      <w:proofErr w:type="spellEnd"/>
      <w:r w:rsidRPr="008A7E56">
        <w:rPr>
          <w:color w:val="000000"/>
          <w:lang w:val="de-DE"/>
        </w:rPr>
        <w:t xml:space="preserve"> к </w:t>
      </w:r>
      <w:proofErr w:type="spellStart"/>
      <w:r w:rsidRPr="008A7E56">
        <w:rPr>
          <w:color w:val="000000"/>
          <w:lang w:val="de-DE"/>
        </w:rPr>
        <w:t>ней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устойчивый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интерес</w:t>
      </w:r>
      <w:proofErr w:type="spellEnd"/>
      <w:r w:rsidRPr="008A7E56">
        <w:rPr>
          <w:color w:val="000000"/>
          <w:lang w:val="de-DE"/>
        </w:rPr>
        <w:t xml:space="preserve">. </w:t>
      </w:r>
    </w:p>
    <w:p w:rsidR="00F40118" w:rsidRDefault="00F40118" w:rsidP="00F40118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2. </w:t>
      </w:r>
      <w:proofErr w:type="spellStart"/>
      <w:r w:rsidRPr="008A7E56">
        <w:rPr>
          <w:color w:val="000000"/>
          <w:lang w:val="de-DE"/>
        </w:rPr>
        <w:t>Организовывать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собственную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деятельность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выбирать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типовые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методы</w:t>
      </w:r>
      <w:proofErr w:type="spellEnd"/>
      <w:r w:rsidRPr="008A7E56">
        <w:rPr>
          <w:color w:val="000000"/>
          <w:lang w:val="de-DE"/>
        </w:rPr>
        <w:t xml:space="preserve"> и </w:t>
      </w:r>
      <w:proofErr w:type="spellStart"/>
      <w:r w:rsidRPr="008A7E56">
        <w:rPr>
          <w:color w:val="000000"/>
          <w:lang w:val="de-DE"/>
        </w:rPr>
        <w:t>способы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выполнения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профессиональных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задач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оценивать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их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эффективность</w:t>
      </w:r>
      <w:proofErr w:type="spellEnd"/>
      <w:r w:rsidRPr="008A7E56">
        <w:rPr>
          <w:color w:val="000000"/>
          <w:lang w:val="de-DE"/>
        </w:rPr>
        <w:t xml:space="preserve"> и </w:t>
      </w:r>
      <w:proofErr w:type="spellStart"/>
      <w:r w:rsidRPr="008A7E56">
        <w:rPr>
          <w:color w:val="000000"/>
          <w:lang w:val="de-DE"/>
        </w:rPr>
        <w:t>качество</w:t>
      </w:r>
      <w:proofErr w:type="spellEnd"/>
      <w:r w:rsidRPr="008A7E56">
        <w:rPr>
          <w:color w:val="000000"/>
          <w:lang w:val="de-DE"/>
        </w:rPr>
        <w:t xml:space="preserve">. </w:t>
      </w:r>
    </w:p>
    <w:p w:rsidR="00F40118" w:rsidRDefault="00F40118" w:rsidP="00F40118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3. </w:t>
      </w:r>
      <w:proofErr w:type="spellStart"/>
      <w:r w:rsidRPr="008A7E56">
        <w:rPr>
          <w:color w:val="000000"/>
          <w:lang w:val="de-DE"/>
        </w:rPr>
        <w:t>Принимать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решения</w:t>
      </w:r>
      <w:proofErr w:type="spellEnd"/>
      <w:r w:rsidRPr="008A7E56">
        <w:rPr>
          <w:color w:val="000000"/>
          <w:lang w:val="de-DE"/>
        </w:rPr>
        <w:t xml:space="preserve"> в </w:t>
      </w:r>
      <w:proofErr w:type="spellStart"/>
      <w:r w:rsidRPr="008A7E56">
        <w:rPr>
          <w:color w:val="000000"/>
          <w:lang w:val="de-DE"/>
        </w:rPr>
        <w:t>стандартных</w:t>
      </w:r>
      <w:proofErr w:type="spellEnd"/>
      <w:r w:rsidRPr="008A7E56">
        <w:rPr>
          <w:color w:val="000000"/>
          <w:lang w:val="de-DE"/>
        </w:rPr>
        <w:t xml:space="preserve"> и </w:t>
      </w:r>
      <w:proofErr w:type="spellStart"/>
      <w:r w:rsidRPr="008A7E56">
        <w:rPr>
          <w:color w:val="000000"/>
          <w:lang w:val="de-DE"/>
        </w:rPr>
        <w:t>нестандартных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ситуациях</w:t>
      </w:r>
      <w:proofErr w:type="spellEnd"/>
      <w:r w:rsidRPr="008A7E56">
        <w:rPr>
          <w:color w:val="000000"/>
          <w:lang w:val="de-DE"/>
        </w:rPr>
        <w:t xml:space="preserve"> и </w:t>
      </w:r>
      <w:proofErr w:type="spellStart"/>
      <w:r w:rsidRPr="008A7E56">
        <w:rPr>
          <w:color w:val="000000"/>
          <w:lang w:val="de-DE"/>
        </w:rPr>
        <w:t>нести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за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них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ответственность</w:t>
      </w:r>
      <w:proofErr w:type="spellEnd"/>
      <w:r w:rsidRPr="008A7E56">
        <w:rPr>
          <w:color w:val="000000"/>
          <w:lang w:val="de-DE"/>
        </w:rPr>
        <w:t xml:space="preserve">. </w:t>
      </w:r>
    </w:p>
    <w:p w:rsidR="00F40118" w:rsidRDefault="00F40118" w:rsidP="00F40118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lastRenderedPageBreak/>
        <w:t xml:space="preserve">ОК 4. </w:t>
      </w:r>
      <w:proofErr w:type="spellStart"/>
      <w:r w:rsidRPr="008A7E56">
        <w:rPr>
          <w:color w:val="000000"/>
          <w:lang w:val="de-DE"/>
        </w:rPr>
        <w:t>Осуществлять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поиск</w:t>
      </w:r>
      <w:proofErr w:type="spellEnd"/>
      <w:r w:rsidRPr="008A7E56">
        <w:rPr>
          <w:color w:val="000000"/>
          <w:lang w:val="de-DE"/>
        </w:rPr>
        <w:t xml:space="preserve"> и </w:t>
      </w:r>
      <w:proofErr w:type="spellStart"/>
      <w:r w:rsidRPr="008A7E56">
        <w:rPr>
          <w:color w:val="000000"/>
          <w:lang w:val="de-DE"/>
        </w:rPr>
        <w:t>использование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информации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необходимой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для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эффективного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выполнения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профессиональных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задач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профессионального</w:t>
      </w:r>
      <w:proofErr w:type="spellEnd"/>
      <w:r w:rsidRPr="008A7E56">
        <w:rPr>
          <w:color w:val="000000"/>
          <w:lang w:val="de-DE"/>
        </w:rPr>
        <w:t xml:space="preserve"> и </w:t>
      </w:r>
      <w:proofErr w:type="spellStart"/>
      <w:r w:rsidRPr="008A7E56">
        <w:rPr>
          <w:color w:val="000000"/>
          <w:lang w:val="de-DE"/>
        </w:rPr>
        <w:t>личностного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развития</w:t>
      </w:r>
      <w:proofErr w:type="spellEnd"/>
      <w:r w:rsidRPr="008A7E56">
        <w:rPr>
          <w:color w:val="000000"/>
          <w:lang w:val="de-DE"/>
        </w:rPr>
        <w:t xml:space="preserve">. </w:t>
      </w:r>
    </w:p>
    <w:p w:rsidR="00F40118" w:rsidRDefault="00F40118" w:rsidP="00F40118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5. </w:t>
      </w:r>
      <w:proofErr w:type="spellStart"/>
      <w:r w:rsidRPr="008A7E56">
        <w:rPr>
          <w:color w:val="000000"/>
          <w:lang w:val="de-DE"/>
        </w:rPr>
        <w:t>Использовать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информационно-коммуникационные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технологии</w:t>
      </w:r>
      <w:proofErr w:type="spellEnd"/>
      <w:r w:rsidRPr="008A7E56">
        <w:rPr>
          <w:color w:val="000000"/>
          <w:lang w:val="de-DE"/>
        </w:rPr>
        <w:t xml:space="preserve"> в </w:t>
      </w:r>
      <w:proofErr w:type="spellStart"/>
      <w:r w:rsidRPr="008A7E56">
        <w:rPr>
          <w:color w:val="000000"/>
          <w:lang w:val="de-DE"/>
        </w:rPr>
        <w:t>профессиональной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деятельности</w:t>
      </w:r>
      <w:proofErr w:type="spellEnd"/>
      <w:r w:rsidRPr="008A7E56">
        <w:rPr>
          <w:color w:val="000000"/>
          <w:lang w:val="de-DE"/>
        </w:rPr>
        <w:t xml:space="preserve">. </w:t>
      </w:r>
    </w:p>
    <w:p w:rsidR="00F40118" w:rsidRDefault="00F40118" w:rsidP="00F40118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6. </w:t>
      </w:r>
      <w:proofErr w:type="spellStart"/>
      <w:r w:rsidRPr="008A7E56">
        <w:rPr>
          <w:color w:val="000000"/>
          <w:lang w:val="de-DE"/>
        </w:rPr>
        <w:t>Работать</w:t>
      </w:r>
      <w:proofErr w:type="spellEnd"/>
      <w:r w:rsidRPr="008A7E56">
        <w:rPr>
          <w:color w:val="000000"/>
          <w:lang w:val="de-DE"/>
        </w:rPr>
        <w:t xml:space="preserve"> в </w:t>
      </w:r>
      <w:proofErr w:type="spellStart"/>
      <w:r w:rsidRPr="008A7E56">
        <w:rPr>
          <w:color w:val="000000"/>
          <w:lang w:val="de-DE"/>
        </w:rPr>
        <w:t>коллективе</w:t>
      </w:r>
      <w:proofErr w:type="spellEnd"/>
      <w:r w:rsidRPr="008A7E56">
        <w:rPr>
          <w:color w:val="000000"/>
          <w:lang w:val="de-DE"/>
        </w:rPr>
        <w:t xml:space="preserve"> и в </w:t>
      </w:r>
      <w:proofErr w:type="spellStart"/>
      <w:r w:rsidRPr="008A7E56">
        <w:rPr>
          <w:color w:val="000000"/>
          <w:lang w:val="de-DE"/>
        </w:rPr>
        <w:t>команде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эффективно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общаться</w:t>
      </w:r>
      <w:proofErr w:type="spellEnd"/>
      <w:r w:rsidRPr="008A7E56">
        <w:rPr>
          <w:color w:val="000000"/>
          <w:lang w:val="de-DE"/>
        </w:rPr>
        <w:t xml:space="preserve"> с </w:t>
      </w:r>
      <w:proofErr w:type="spellStart"/>
      <w:r w:rsidRPr="008A7E56">
        <w:rPr>
          <w:color w:val="000000"/>
          <w:lang w:val="de-DE"/>
        </w:rPr>
        <w:t>коллегами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руководством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потребителями</w:t>
      </w:r>
      <w:proofErr w:type="spellEnd"/>
      <w:r w:rsidRPr="008A7E56">
        <w:rPr>
          <w:color w:val="000000"/>
          <w:lang w:val="de-DE"/>
        </w:rPr>
        <w:t xml:space="preserve">. </w:t>
      </w:r>
    </w:p>
    <w:p w:rsidR="00F40118" w:rsidRDefault="00F40118" w:rsidP="00F40118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7. </w:t>
      </w:r>
      <w:proofErr w:type="spellStart"/>
      <w:r w:rsidRPr="008A7E56">
        <w:rPr>
          <w:color w:val="000000"/>
          <w:lang w:val="de-DE"/>
        </w:rPr>
        <w:t>Брать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на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себя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ответственность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за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работу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членов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команды</w:t>
      </w:r>
      <w:proofErr w:type="spellEnd"/>
      <w:r w:rsidRPr="008A7E56">
        <w:rPr>
          <w:color w:val="000000"/>
          <w:lang w:val="de-DE"/>
        </w:rPr>
        <w:t xml:space="preserve"> (</w:t>
      </w:r>
      <w:proofErr w:type="spellStart"/>
      <w:r w:rsidRPr="008A7E56">
        <w:rPr>
          <w:color w:val="000000"/>
          <w:lang w:val="de-DE"/>
        </w:rPr>
        <w:t>подчиненных</w:t>
      </w:r>
      <w:proofErr w:type="spellEnd"/>
      <w:r w:rsidRPr="008A7E56">
        <w:rPr>
          <w:color w:val="000000"/>
          <w:lang w:val="de-DE"/>
        </w:rPr>
        <w:t xml:space="preserve">), </w:t>
      </w:r>
      <w:proofErr w:type="spellStart"/>
      <w:r w:rsidRPr="008A7E56">
        <w:rPr>
          <w:color w:val="000000"/>
          <w:lang w:val="de-DE"/>
        </w:rPr>
        <w:t>за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результат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выполнения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заданий</w:t>
      </w:r>
      <w:proofErr w:type="spellEnd"/>
      <w:r w:rsidRPr="008A7E56">
        <w:rPr>
          <w:color w:val="000000"/>
          <w:lang w:val="de-DE"/>
        </w:rPr>
        <w:t xml:space="preserve">. </w:t>
      </w:r>
    </w:p>
    <w:p w:rsidR="00F40118" w:rsidRPr="008A7E56" w:rsidRDefault="00F40118" w:rsidP="00F40118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8. </w:t>
      </w:r>
      <w:proofErr w:type="spellStart"/>
      <w:r w:rsidRPr="008A7E56">
        <w:rPr>
          <w:color w:val="000000"/>
          <w:lang w:val="de-DE"/>
        </w:rPr>
        <w:t>Самостоятельно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определять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задачи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профессионального</w:t>
      </w:r>
      <w:proofErr w:type="spellEnd"/>
      <w:r w:rsidRPr="008A7E56">
        <w:rPr>
          <w:color w:val="000000"/>
          <w:lang w:val="de-DE"/>
        </w:rPr>
        <w:t xml:space="preserve"> и </w:t>
      </w:r>
      <w:proofErr w:type="spellStart"/>
      <w:r w:rsidRPr="008A7E56">
        <w:rPr>
          <w:color w:val="000000"/>
          <w:lang w:val="de-DE"/>
        </w:rPr>
        <w:t>личностного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развития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заниматься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самообразованием</w:t>
      </w:r>
      <w:proofErr w:type="spellEnd"/>
      <w:r w:rsidRPr="008A7E56">
        <w:rPr>
          <w:color w:val="000000"/>
          <w:lang w:val="de-DE"/>
        </w:rPr>
        <w:t xml:space="preserve">, </w:t>
      </w:r>
      <w:proofErr w:type="spellStart"/>
      <w:r w:rsidRPr="008A7E56">
        <w:rPr>
          <w:color w:val="000000"/>
          <w:lang w:val="de-DE"/>
        </w:rPr>
        <w:t>осознанно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планировать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повышение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квалификации</w:t>
      </w:r>
      <w:proofErr w:type="spellEnd"/>
      <w:r w:rsidRPr="008A7E56">
        <w:rPr>
          <w:color w:val="000000"/>
          <w:lang w:val="de-DE"/>
        </w:rPr>
        <w:t xml:space="preserve">. </w:t>
      </w:r>
    </w:p>
    <w:p w:rsidR="00F40118" w:rsidRPr="007E32FD" w:rsidRDefault="00F40118" w:rsidP="00F40118">
      <w:pPr>
        <w:pStyle w:val="western"/>
        <w:spacing w:after="0" w:line="240" w:lineRule="atLeast"/>
        <w:rPr>
          <w:b/>
          <w:color w:val="000000"/>
          <w:lang w:val="de-DE"/>
        </w:rPr>
      </w:pPr>
      <w:r w:rsidRPr="008A7E56">
        <w:rPr>
          <w:color w:val="000000"/>
          <w:lang w:val="de-DE"/>
        </w:rPr>
        <w:t xml:space="preserve">ОК 9. </w:t>
      </w:r>
      <w:proofErr w:type="spellStart"/>
      <w:r w:rsidRPr="008A7E56">
        <w:rPr>
          <w:color w:val="000000"/>
          <w:lang w:val="de-DE"/>
        </w:rPr>
        <w:t>Ориентироваться</w:t>
      </w:r>
      <w:proofErr w:type="spellEnd"/>
      <w:r w:rsidRPr="008A7E56">
        <w:rPr>
          <w:color w:val="000000"/>
          <w:lang w:val="de-DE"/>
        </w:rPr>
        <w:t xml:space="preserve"> в </w:t>
      </w:r>
      <w:proofErr w:type="spellStart"/>
      <w:r w:rsidRPr="008A7E56">
        <w:rPr>
          <w:color w:val="000000"/>
          <w:lang w:val="de-DE"/>
        </w:rPr>
        <w:t>условиях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частой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смены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технологий</w:t>
      </w:r>
      <w:proofErr w:type="spellEnd"/>
      <w:r w:rsidRPr="008A7E56">
        <w:rPr>
          <w:color w:val="000000"/>
          <w:lang w:val="de-DE"/>
        </w:rPr>
        <w:t xml:space="preserve"> в </w:t>
      </w:r>
      <w:proofErr w:type="spellStart"/>
      <w:r w:rsidRPr="008A7E56">
        <w:rPr>
          <w:color w:val="000000"/>
          <w:lang w:val="de-DE"/>
        </w:rPr>
        <w:t>профессиональной</w:t>
      </w:r>
      <w:proofErr w:type="spellEnd"/>
      <w:r w:rsidRPr="008A7E56">
        <w:rPr>
          <w:color w:val="000000"/>
          <w:lang w:val="de-DE"/>
        </w:rPr>
        <w:t xml:space="preserve"> </w:t>
      </w:r>
      <w:proofErr w:type="spellStart"/>
      <w:r w:rsidRPr="008A7E56">
        <w:rPr>
          <w:color w:val="000000"/>
          <w:lang w:val="de-DE"/>
        </w:rPr>
        <w:t>деятельности</w:t>
      </w:r>
      <w:proofErr w:type="spellEnd"/>
    </w:p>
    <w:p w:rsidR="00970DB2" w:rsidRPr="00F40118" w:rsidRDefault="00970DB2" w:rsidP="00970DB2">
      <w:pPr>
        <w:pStyle w:val="21"/>
        <w:shd w:val="clear" w:color="auto" w:fill="auto"/>
        <w:spacing w:after="0" w:line="240" w:lineRule="auto"/>
        <w:ind w:right="40" w:firstLine="567"/>
        <w:jc w:val="both"/>
        <w:rPr>
          <w:b/>
          <w:sz w:val="28"/>
          <w:szCs w:val="28"/>
          <w:lang w:val="de-DE"/>
        </w:rPr>
      </w:pPr>
    </w:p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b/>
          <w:sz w:val="22"/>
          <w:szCs w:val="22"/>
        </w:rPr>
      </w:pPr>
      <w:r w:rsidRPr="00C85610">
        <w:rPr>
          <w:b/>
          <w:sz w:val="22"/>
          <w:szCs w:val="22"/>
        </w:rPr>
        <w:t>1.5.</w:t>
      </w:r>
      <w:r w:rsidR="00D94D20">
        <w:rPr>
          <w:b/>
          <w:sz w:val="22"/>
          <w:szCs w:val="22"/>
        </w:rPr>
        <w:t xml:space="preserve"> </w:t>
      </w:r>
      <w:r w:rsidRPr="00C85610">
        <w:rPr>
          <w:b/>
          <w:sz w:val="22"/>
          <w:szCs w:val="22"/>
        </w:rPr>
        <w:t xml:space="preserve">Форма проведения ГИА </w:t>
      </w:r>
    </w:p>
    <w:p w:rsidR="00627B9E" w:rsidRPr="00C85610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  <w:r w:rsidRPr="00C85610">
        <w:rPr>
          <w:sz w:val="22"/>
          <w:szCs w:val="22"/>
        </w:rPr>
        <w:t xml:space="preserve">Формой государственной итоговой аттестации по специальности </w:t>
      </w:r>
      <w:r w:rsidR="00F40118">
        <w:rPr>
          <w:sz w:val="22"/>
          <w:szCs w:val="22"/>
          <w:u w:val="single"/>
        </w:rPr>
        <w:t>35.02.08</w:t>
      </w:r>
      <w:r w:rsidR="00970DB2">
        <w:rPr>
          <w:sz w:val="22"/>
          <w:szCs w:val="22"/>
          <w:u w:val="single"/>
        </w:rPr>
        <w:t xml:space="preserve"> </w:t>
      </w:r>
      <w:r w:rsidR="00F40118">
        <w:rPr>
          <w:sz w:val="22"/>
          <w:szCs w:val="22"/>
          <w:u w:val="single"/>
        </w:rPr>
        <w:t>Электрификация и автоматизация сельского хозяйства</w:t>
      </w:r>
      <w:r w:rsidRPr="00C85610">
        <w:rPr>
          <w:sz w:val="22"/>
          <w:szCs w:val="22"/>
        </w:rPr>
        <w:t xml:space="preserve"> является защита выпускной квалификационной работы (далее ВКР).</w:t>
      </w:r>
      <w:r w:rsidRPr="00C85610">
        <w:rPr>
          <w:b/>
          <w:sz w:val="22"/>
          <w:szCs w:val="22"/>
        </w:rPr>
        <w:t xml:space="preserve">  </w:t>
      </w:r>
      <w:r w:rsidRPr="00C85610">
        <w:rPr>
          <w:b/>
          <w:color w:val="0000FF"/>
          <w:sz w:val="22"/>
          <w:szCs w:val="22"/>
        </w:rPr>
        <w:t xml:space="preserve"> </w:t>
      </w:r>
    </w:p>
    <w:p w:rsidR="00970DB2" w:rsidRDefault="00970DB2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</w:p>
    <w:p w:rsidR="00627B9E" w:rsidRPr="00C85610" w:rsidRDefault="00627B9E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  <w:r w:rsidRPr="00C85610">
        <w:rPr>
          <w:rFonts w:ascii="Times New Roman" w:hAnsi="Times New Roman"/>
          <w:color w:val="000000"/>
        </w:rPr>
        <w:t xml:space="preserve">Программой ГИА предусматривается </w:t>
      </w:r>
      <w:proofErr w:type="spellStart"/>
      <w:r w:rsidRPr="00C85610">
        <w:rPr>
          <w:rFonts w:ascii="Times New Roman" w:hAnsi="Times New Roman"/>
          <w:color w:val="000000"/>
        </w:rPr>
        <w:t>трехэтапность</w:t>
      </w:r>
      <w:proofErr w:type="spellEnd"/>
      <w:r w:rsidRPr="00C85610">
        <w:rPr>
          <w:rFonts w:ascii="Times New Roman" w:hAnsi="Times New Roman"/>
          <w:color w:val="000000"/>
        </w:rPr>
        <w:t xml:space="preserve"> процедуры: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rPr>
          <w:rFonts w:ascii="Times New Roman" w:hAnsi="Times New Roman"/>
        </w:rPr>
      </w:pPr>
      <w:r w:rsidRPr="00C85610">
        <w:rPr>
          <w:rFonts w:ascii="Times New Roman" w:hAnsi="Times New Roman"/>
          <w:color w:val="000000"/>
        </w:rPr>
        <w:t>1 этап</w:t>
      </w:r>
      <w:r w:rsidRPr="00C85610">
        <w:rPr>
          <w:rFonts w:ascii="Times New Roman" w:hAnsi="Times New Roman"/>
          <w:b/>
          <w:color w:val="000000"/>
        </w:rPr>
        <w:t xml:space="preserve"> - </w:t>
      </w:r>
      <w:r w:rsidRPr="00C85610">
        <w:rPr>
          <w:rFonts w:ascii="Times New Roman" w:hAnsi="Times New Roman"/>
        </w:rPr>
        <w:t>организационный этап;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2 этап - подготовка ВКР; 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3 этап - защита ВКР.</w:t>
      </w:r>
    </w:p>
    <w:p w:rsidR="00627B9E" w:rsidRPr="00C85610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520"/>
      </w:tblGrid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№ этапа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Название этапа</w:t>
            </w:r>
          </w:p>
        </w:tc>
        <w:tc>
          <w:tcPr>
            <w:tcW w:w="6520" w:type="dxa"/>
          </w:tcPr>
          <w:p w:rsidR="00627B9E" w:rsidRPr="00C85610" w:rsidRDefault="00627B9E" w:rsidP="00C85610">
            <w:pPr>
              <w:ind w:right="1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Содержание этапа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Организационный этап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тематики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создание ФОС ГИА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состава государственной экзаменационной комиссии (далее – ГЭК);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закрепление тем ВКР, назначение руководителя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ГИА.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Подготовка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выполнение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написание отзыва руководителем;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рецензирование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защите ВКР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Защита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pacing w:val="-5"/>
                <w:sz w:val="22"/>
                <w:szCs w:val="22"/>
              </w:rPr>
              <w:t>публичный доклад с применением компьютерной презентации;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отзыва руководителя;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рецензии;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ответы выпускника на вопросы членов ГЭК;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членами ГЭК, решение ГЭК о присвоении выпускнику квалификации и выдаче диплома СПО;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" w:hAnsi="Times New Roman"/>
                <w:sz w:val="22"/>
                <w:szCs w:val="22"/>
              </w:rPr>
              <w:t>оглашение результатов ГИА выпускникам.</w:t>
            </w:r>
          </w:p>
        </w:tc>
      </w:tr>
    </w:tbl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sz w:val="22"/>
          <w:szCs w:val="22"/>
        </w:rPr>
      </w:pPr>
      <w:r w:rsidRPr="00C85610">
        <w:rPr>
          <w:b/>
          <w:sz w:val="22"/>
          <w:szCs w:val="22"/>
        </w:rPr>
        <w:lastRenderedPageBreak/>
        <w:t>1.6.  Темы ВКР</w:t>
      </w:r>
    </w:p>
    <w:p w:rsidR="00627B9E" w:rsidRPr="00C85610" w:rsidRDefault="00627B9E" w:rsidP="00627B9E">
      <w:pPr>
        <w:ind w:right="-144" w:firstLine="567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b/>
        </w:rPr>
        <w:t xml:space="preserve">      </w:t>
      </w:r>
      <w:r w:rsidRPr="00C85610">
        <w:rPr>
          <w:rFonts w:ascii="Times New Roman" w:hAnsi="Times New Roman"/>
          <w:lang w:eastAsia="ko-KR"/>
        </w:rPr>
        <w:t xml:space="preserve">Темы ВКР имеют практико-ориентированный характер и соответствуют содержанию одного или нескольких профессиональных модулей.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759"/>
        <w:gridCol w:w="3822"/>
      </w:tblGrid>
      <w:tr w:rsidR="00627B9E" w:rsidRPr="00C85610" w:rsidTr="00970DB2">
        <w:tc>
          <w:tcPr>
            <w:tcW w:w="680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5096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Направления для разработки тем</w:t>
            </w:r>
          </w:p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Cs/>
              </w:rPr>
              <w:t>выпускной квалификационной работы</w:t>
            </w:r>
          </w:p>
        </w:tc>
        <w:tc>
          <w:tcPr>
            <w:tcW w:w="4027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Наименование профессиональных</w:t>
            </w:r>
          </w:p>
          <w:p w:rsidR="00627B9E" w:rsidRPr="00C85610" w:rsidRDefault="00627B9E" w:rsidP="00C85610">
            <w:pPr>
              <w:spacing w:after="0"/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Cs/>
              </w:rPr>
              <w:t>модулей, отражаемых в ВКР</w:t>
            </w:r>
          </w:p>
        </w:tc>
      </w:tr>
      <w:tr w:rsidR="00F40118" w:rsidRPr="00C85610" w:rsidTr="00970DB2">
        <w:tc>
          <w:tcPr>
            <w:tcW w:w="680" w:type="dxa"/>
          </w:tcPr>
          <w:p w:rsidR="00F40118" w:rsidRPr="00C85610" w:rsidRDefault="00F40118" w:rsidP="00F40118">
            <w:pPr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1</w:t>
            </w:r>
          </w:p>
        </w:tc>
        <w:tc>
          <w:tcPr>
            <w:tcW w:w="5096" w:type="dxa"/>
          </w:tcPr>
          <w:p w:rsidR="00F40118" w:rsidRDefault="00F40118" w:rsidP="00F40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8 тракторов и 8 автомобилей в МСП «Киргизстан» Ростовского муниципального района</w:t>
            </w:r>
          </w:p>
        </w:tc>
        <w:tc>
          <w:tcPr>
            <w:tcW w:w="4027" w:type="dxa"/>
          </w:tcPr>
          <w:p w:rsidR="00F40118" w:rsidRDefault="00F40118" w:rsidP="00F40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F40118" w:rsidRDefault="00F40118" w:rsidP="00F40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F40118" w:rsidRDefault="00F40118" w:rsidP="00F40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F40118" w:rsidRPr="00C85610" w:rsidTr="00970DB2">
        <w:tc>
          <w:tcPr>
            <w:tcW w:w="680" w:type="dxa"/>
          </w:tcPr>
          <w:p w:rsidR="00F40118" w:rsidRPr="00C85610" w:rsidRDefault="00F40118" w:rsidP="00F40118">
            <w:pPr>
              <w:spacing w:after="0"/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2</w:t>
            </w:r>
          </w:p>
        </w:tc>
        <w:tc>
          <w:tcPr>
            <w:tcW w:w="5096" w:type="dxa"/>
          </w:tcPr>
          <w:p w:rsidR="00F40118" w:rsidRPr="00C85610" w:rsidRDefault="00F40118" w:rsidP="00F40118">
            <w:pPr>
              <w:spacing w:after="0"/>
              <w:ind w:right="-8" w:firstLine="34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F40118" w:rsidRPr="00C85610" w:rsidRDefault="00F40118" w:rsidP="00F40118">
            <w:pPr>
              <w:spacing w:after="0"/>
              <w:ind w:right="-2" w:firstLine="34"/>
              <w:rPr>
                <w:rFonts w:ascii="Times New Roman" w:hAnsi="Times New Roman"/>
              </w:rPr>
            </w:pPr>
          </w:p>
        </w:tc>
      </w:tr>
      <w:tr w:rsidR="00F40118" w:rsidRPr="00C85610" w:rsidTr="00970DB2">
        <w:tc>
          <w:tcPr>
            <w:tcW w:w="680" w:type="dxa"/>
          </w:tcPr>
          <w:p w:rsidR="00F40118" w:rsidRPr="00C85610" w:rsidRDefault="00F40118" w:rsidP="00F40118">
            <w:pPr>
              <w:spacing w:after="0"/>
              <w:ind w:right="-144" w:firstLine="34"/>
              <w:jc w:val="center"/>
              <w:rPr>
                <w:rFonts w:ascii="Times New Roman" w:hAnsi="Times New Roman"/>
                <w:lang w:val="en-US"/>
              </w:rPr>
            </w:pPr>
            <w:r w:rsidRPr="00C85610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5096" w:type="dxa"/>
          </w:tcPr>
          <w:p w:rsidR="00F40118" w:rsidRPr="00C85610" w:rsidRDefault="00F40118" w:rsidP="00F40118">
            <w:pPr>
              <w:spacing w:after="0"/>
              <w:ind w:right="-8" w:firstLine="34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F40118" w:rsidRPr="00C85610" w:rsidRDefault="00F40118" w:rsidP="00F40118">
            <w:pPr>
              <w:spacing w:after="0"/>
              <w:ind w:right="-2" w:firstLine="34"/>
              <w:rPr>
                <w:rFonts w:ascii="Times New Roman" w:hAnsi="Times New Roman"/>
              </w:rPr>
            </w:pPr>
          </w:p>
        </w:tc>
      </w:tr>
    </w:tbl>
    <w:p w:rsidR="00CA675C" w:rsidRDefault="00CA675C" w:rsidP="00627B9E">
      <w:pPr>
        <w:spacing w:after="0"/>
        <w:ind w:right="-144" w:firstLine="567"/>
        <w:jc w:val="both"/>
        <w:rPr>
          <w:rFonts w:ascii="Times New Roman" w:hAnsi="Times New Roman"/>
          <w:lang w:eastAsia="ko-KR"/>
        </w:rPr>
      </w:pP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t xml:space="preserve">Темы ВКР определяются преподавателями в рамках профессиональных модулей, рассматриваются на заседании </w:t>
      </w:r>
      <w:r w:rsidR="00970DB2">
        <w:rPr>
          <w:rFonts w:ascii="Times New Roman" w:hAnsi="Times New Roman"/>
          <w:lang w:eastAsia="ko-KR"/>
        </w:rPr>
        <w:t>ПЦК СЭЗС</w:t>
      </w:r>
      <w:r w:rsidRPr="00C85610">
        <w:rPr>
          <w:rFonts w:ascii="Times New Roman" w:hAnsi="Times New Roman"/>
          <w:lang w:eastAsia="ko-KR"/>
        </w:rPr>
        <w:t xml:space="preserve">, утверждаются приказом директора </w:t>
      </w:r>
      <w:r w:rsidR="00970DB2">
        <w:rPr>
          <w:rFonts w:ascii="Times New Roman" w:hAnsi="Times New Roman"/>
          <w:lang w:eastAsia="ko-KR"/>
        </w:rPr>
        <w:t>ГПОАУ ЯО РКОТ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b/>
          <w:color w:val="FF0000"/>
          <w:lang w:eastAsia="ko-KR"/>
        </w:rPr>
      </w:pPr>
      <w:r w:rsidRPr="00C85610">
        <w:rPr>
          <w:rFonts w:ascii="Times New Roman" w:hAnsi="Times New Roman"/>
        </w:rPr>
        <w:t>Студент имеет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разработки.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Для помощи в подготовке выпускной квалификационной работы назначается руководитель, рецензент из числа преподавателей </w:t>
      </w:r>
      <w:r w:rsidR="00970DB2">
        <w:rPr>
          <w:rFonts w:ascii="Times New Roman" w:hAnsi="Times New Roman"/>
          <w:lang w:eastAsia="ko-KR"/>
        </w:rPr>
        <w:t>ГПОАУ ЯО РКОТ</w:t>
      </w:r>
      <w:r w:rsidRPr="00C85610">
        <w:rPr>
          <w:rFonts w:ascii="Times New Roman" w:hAnsi="Times New Roman"/>
        </w:rPr>
        <w:t xml:space="preserve">, работодателей. 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Закрепление за студентами тем выпускных квалификационных работ, назначение руководителей осуществляется приказом директора </w:t>
      </w:r>
      <w:r w:rsidR="00970DB2">
        <w:rPr>
          <w:rFonts w:ascii="Times New Roman" w:hAnsi="Times New Roman"/>
          <w:lang w:eastAsia="ko-KR"/>
        </w:rPr>
        <w:t>ГПОАУ ЯО РКОТ.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Выпускник выполняет ВКР в соответствии с индивидуальным заданием и графиком выполнения ВКР и методическими указаниями </w:t>
      </w:r>
      <w:r w:rsidR="00D94D20">
        <w:rPr>
          <w:rFonts w:ascii="Times New Roman" w:hAnsi="Times New Roman"/>
        </w:rPr>
        <w:t>обучающемуся</w:t>
      </w:r>
      <w:r w:rsidR="00D94D20" w:rsidRPr="00C85610">
        <w:rPr>
          <w:rFonts w:ascii="Times New Roman" w:hAnsi="Times New Roman"/>
        </w:rPr>
        <w:t xml:space="preserve"> по</w:t>
      </w:r>
      <w:r w:rsidRPr="00C85610">
        <w:rPr>
          <w:rFonts w:ascii="Times New Roman" w:hAnsi="Times New Roman"/>
        </w:rPr>
        <w:t xml:space="preserve"> выполнению и </w:t>
      </w:r>
      <w:r w:rsidR="00D94D20" w:rsidRPr="00C85610">
        <w:rPr>
          <w:rFonts w:ascii="Times New Roman" w:hAnsi="Times New Roman"/>
        </w:rPr>
        <w:t>защите ВКР</w:t>
      </w:r>
      <w:r w:rsidRPr="00C85610">
        <w:rPr>
          <w:rFonts w:ascii="Times New Roman" w:hAnsi="Times New Roman"/>
        </w:rPr>
        <w:t>.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i/>
        </w:rPr>
      </w:pPr>
      <w:r w:rsidRPr="00C85610">
        <w:rPr>
          <w:rFonts w:ascii="Times New Roman" w:hAnsi="Times New Roman"/>
          <w:i/>
        </w:rPr>
        <w:t>(Приложение 1. Форма документа «Задание на выпускную квалификационную работу»;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i/>
        </w:rPr>
      </w:pPr>
      <w:r w:rsidRPr="00C85610">
        <w:rPr>
          <w:rFonts w:ascii="Times New Roman" w:hAnsi="Times New Roman"/>
          <w:i/>
        </w:rPr>
        <w:t xml:space="preserve">Приложение 2. Документ «Методические указания </w:t>
      </w:r>
      <w:r w:rsidR="00D94D20">
        <w:rPr>
          <w:rFonts w:ascii="Times New Roman" w:hAnsi="Times New Roman"/>
          <w:i/>
        </w:rPr>
        <w:t>обучающемуся</w:t>
      </w:r>
      <w:r w:rsidR="00D94D20" w:rsidRPr="00C85610">
        <w:rPr>
          <w:rFonts w:ascii="Times New Roman" w:hAnsi="Times New Roman"/>
          <w:i/>
        </w:rPr>
        <w:t xml:space="preserve"> по</w:t>
      </w:r>
      <w:r w:rsidRPr="00C85610">
        <w:rPr>
          <w:rFonts w:ascii="Times New Roman" w:hAnsi="Times New Roman"/>
          <w:i/>
        </w:rPr>
        <w:t xml:space="preserve"> выполнению и защите ВКР»)</w:t>
      </w: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CA675C" w:rsidRDefault="00CA675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CA675C" w:rsidRDefault="00CA675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CA675C" w:rsidRDefault="00CA675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627B9E" w:rsidRPr="00C85610" w:rsidRDefault="003D18F2" w:rsidP="003D18F2">
      <w:pPr>
        <w:spacing w:after="0"/>
        <w:ind w:right="-144" w:firstLine="567"/>
        <w:jc w:val="center"/>
        <w:rPr>
          <w:rFonts w:ascii="Times New Roman" w:hAnsi="Times New Roman"/>
          <w:bCs/>
        </w:rPr>
      </w:pPr>
      <w:r w:rsidRPr="00C85610">
        <w:rPr>
          <w:rFonts w:ascii="Times New Roman" w:hAnsi="Times New Roman"/>
          <w:b/>
          <w:bCs/>
        </w:rPr>
        <w:t>2.</w:t>
      </w:r>
      <w:r w:rsidRPr="00C85610">
        <w:rPr>
          <w:rFonts w:ascii="Times New Roman" w:hAnsi="Times New Roman"/>
          <w:bCs/>
        </w:rPr>
        <w:t xml:space="preserve"> </w:t>
      </w:r>
      <w:r w:rsidRPr="00C85610">
        <w:rPr>
          <w:rFonts w:ascii="Times New Roman" w:hAnsi="Times New Roman"/>
          <w:b/>
        </w:rPr>
        <w:t>РЕЗУЛЬТАТЫ ОСВОЕНИЯ ОПОП, ПОДЛЕЖАЩИЕ ПРОВЕРКЕ ПРИ ВЫПОЛНЕНИИ И ЗАЩИТЕ ВКР</w:t>
      </w:r>
    </w:p>
    <w:p w:rsidR="00627B9E" w:rsidRPr="00DD4641" w:rsidRDefault="00627B9E" w:rsidP="00DC0B85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bCs/>
        </w:rPr>
        <w:t xml:space="preserve">При выполнении и </w:t>
      </w:r>
      <w:r w:rsidR="00357C17" w:rsidRPr="00C85610">
        <w:rPr>
          <w:rFonts w:ascii="Times New Roman" w:hAnsi="Times New Roman"/>
          <w:bCs/>
        </w:rPr>
        <w:t>защите ВКР</w:t>
      </w:r>
      <w:r w:rsidRPr="00C85610">
        <w:rPr>
          <w:rFonts w:ascii="Times New Roman" w:hAnsi="Times New Roman"/>
          <w:bCs/>
        </w:rPr>
        <w:t xml:space="preserve"> выпускник демонстрирует</w:t>
      </w:r>
      <w:r w:rsidRPr="00C85610">
        <w:rPr>
          <w:rFonts w:ascii="Times New Roman" w:hAnsi="Times New Roman"/>
        </w:rPr>
        <w:t xml:space="preserve"> качество подготовки в соответствии с требованиями ФГОС СПО по специальности </w:t>
      </w:r>
      <w:r w:rsidR="00F40118">
        <w:rPr>
          <w:rFonts w:ascii="Times New Roman" w:hAnsi="Times New Roman"/>
        </w:rPr>
        <w:t>35.02.08</w:t>
      </w:r>
      <w:r w:rsidR="00DC0B85" w:rsidRPr="00DD4641">
        <w:rPr>
          <w:rFonts w:ascii="Times New Roman" w:hAnsi="Times New Roman"/>
        </w:rPr>
        <w:t xml:space="preserve"> </w:t>
      </w:r>
      <w:r w:rsidR="00F40118">
        <w:rPr>
          <w:rFonts w:ascii="Times New Roman" w:hAnsi="Times New Roman"/>
        </w:rPr>
        <w:t>Электрификация и автоматизация сельского хозяйства</w:t>
      </w:r>
    </w:p>
    <w:p w:rsidR="00627B9E" w:rsidRPr="00C85610" w:rsidRDefault="00627B9E" w:rsidP="00627B9E">
      <w:pPr>
        <w:numPr>
          <w:ilvl w:val="0"/>
          <w:numId w:val="5"/>
        </w:numPr>
        <w:tabs>
          <w:tab w:val="clear" w:pos="555"/>
          <w:tab w:val="num" w:pos="851"/>
        </w:tabs>
        <w:autoSpaceDE w:val="0"/>
        <w:autoSpaceDN w:val="0"/>
        <w:adjustRightInd w:val="0"/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уровень освоения </w:t>
      </w:r>
      <w:r w:rsidR="00D94D20" w:rsidRPr="00C85610">
        <w:rPr>
          <w:rFonts w:ascii="Times New Roman" w:hAnsi="Times New Roman"/>
        </w:rPr>
        <w:t>общих компетенций</w:t>
      </w:r>
      <w:r w:rsidRPr="00C85610">
        <w:rPr>
          <w:rFonts w:ascii="Times New Roman" w:hAnsi="Times New Roman"/>
        </w:rPr>
        <w:t>;</w:t>
      </w:r>
    </w:p>
    <w:p w:rsidR="00627B9E" w:rsidRPr="00C85610" w:rsidRDefault="00627B9E" w:rsidP="00627B9E">
      <w:pPr>
        <w:numPr>
          <w:ilvl w:val="0"/>
          <w:numId w:val="5"/>
        </w:numPr>
        <w:tabs>
          <w:tab w:val="clear" w:pos="555"/>
          <w:tab w:val="num" w:pos="851"/>
        </w:tabs>
        <w:autoSpaceDE w:val="0"/>
        <w:autoSpaceDN w:val="0"/>
        <w:adjustRightInd w:val="0"/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уровень освоения профессиональных компетенций, соответствующих ВПД, определяемых темой ВКР.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/>
          <w:color w:val="FF00FF"/>
        </w:rPr>
      </w:pPr>
    </w:p>
    <w:p w:rsidR="00627B9E" w:rsidRDefault="00523DDB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3D18F2" w:rsidRPr="00C85610">
        <w:rPr>
          <w:rFonts w:ascii="Times New Roman" w:hAnsi="Times New Roman"/>
          <w:b/>
        </w:rPr>
        <w:t>. ЭТАПНОСТЬ ПРОВЕДЕНИЯ ОЦЕНОЧНЫХ ПРОЦЕДУР ГИА</w:t>
      </w:r>
    </w:p>
    <w:p w:rsidR="003D18F2" w:rsidRPr="00C85610" w:rsidRDefault="003D18F2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 соответствии с </w:t>
      </w:r>
      <w:proofErr w:type="spellStart"/>
      <w:r w:rsidRPr="00C85610">
        <w:rPr>
          <w:rFonts w:ascii="Times New Roman" w:hAnsi="Times New Roman"/>
        </w:rPr>
        <w:t>этапностью</w:t>
      </w:r>
      <w:proofErr w:type="spellEnd"/>
      <w:r w:rsidRPr="00C85610">
        <w:rPr>
          <w:rFonts w:ascii="Times New Roman" w:hAnsi="Times New Roman"/>
        </w:rPr>
        <w:t xml:space="preserve"> ГИА выпускников, определенных Программой ГИА, оценка </w:t>
      </w:r>
      <w:proofErr w:type="spellStart"/>
      <w:r w:rsidRPr="00C85610">
        <w:rPr>
          <w:rFonts w:ascii="Times New Roman" w:hAnsi="Times New Roman"/>
        </w:rPr>
        <w:t>сформированности</w:t>
      </w:r>
      <w:proofErr w:type="spellEnd"/>
      <w:r w:rsidRPr="00C85610">
        <w:rPr>
          <w:rFonts w:ascii="Times New Roman" w:hAnsi="Times New Roman"/>
        </w:rPr>
        <w:t xml:space="preserve"> ОК и ПК проводится на этапе подготовки ВКР, этапе защиты ВКР.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lastRenderedPageBreak/>
        <w:t>3.1. Виды оценочных процедур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11"/>
        <w:gridCol w:w="3119"/>
        <w:gridCol w:w="2438"/>
      </w:tblGrid>
      <w:tr w:rsidR="00627B9E" w:rsidRPr="00C85610" w:rsidTr="00CA675C">
        <w:trPr>
          <w:trHeight w:val="273"/>
        </w:trPr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b/>
              </w:rPr>
              <w:t xml:space="preserve"> </w:t>
            </w:r>
            <w:r w:rsidRPr="00C85610">
              <w:rPr>
                <w:rFonts w:ascii="Times New Roman" w:hAnsi="Times New Roman"/>
                <w:lang w:eastAsia="ko-KR"/>
              </w:rPr>
              <w:t>Этап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Исполнитель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Оценочные процедуры</w:t>
            </w:r>
          </w:p>
        </w:tc>
        <w:tc>
          <w:tcPr>
            <w:tcW w:w="2438" w:type="dxa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Объекты оценивания</w:t>
            </w:r>
          </w:p>
        </w:tc>
      </w:tr>
      <w:tr w:rsidR="00627B9E" w:rsidRPr="00C85610" w:rsidTr="00357C17">
        <w:tc>
          <w:tcPr>
            <w:tcW w:w="1800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Подготовка ВКР</w:t>
            </w:r>
          </w:p>
        </w:tc>
        <w:tc>
          <w:tcPr>
            <w:tcW w:w="2311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Руководитель  ВКР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оценка деятельности по выполнению ВКР</w:t>
            </w:r>
            <w:r w:rsidRPr="00C85610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  <w:tc>
          <w:tcPr>
            <w:tcW w:w="2438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</w:t>
            </w:r>
            <w:proofErr w:type="spellStart"/>
            <w:r w:rsidRPr="00C85610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ОК и ПК, продемонстрирован</w:t>
            </w:r>
          </w:p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5610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выпускником на этапах ГИА</w:t>
            </w:r>
          </w:p>
        </w:tc>
      </w:tr>
      <w:tr w:rsidR="00627B9E" w:rsidRPr="00C85610" w:rsidTr="00CA675C">
        <w:trPr>
          <w:trHeight w:val="643"/>
        </w:trPr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 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 - оценка содержания ВКР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357C17"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Рецензент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7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содержания ВКР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CA675C">
        <w:trPr>
          <w:trHeight w:val="1281"/>
        </w:trPr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Защита ВКР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Государственная экзаменационная комиссия</w:t>
            </w:r>
          </w:p>
          <w:p w:rsidR="00627B9E" w:rsidRPr="00C85610" w:rsidRDefault="00627B9E" w:rsidP="00CA675C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 xml:space="preserve">(далее ГЭК) 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доклада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презентации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ответов на вопросы членов ГЭК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</w:tbl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 xml:space="preserve">   </w:t>
      </w:r>
    </w:p>
    <w:p w:rsidR="00627B9E" w:rsidRPr="00C85610" w:rsidRDefault="00627B9E" w:rsidP="00627B9E">
      <w:pPr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 xml:space="preserve"> 3.2.</w:t>
      </w:r>
      <w:r w:rsidRPr="00C85610">
        <w:rPr>
          <w:rFonts w:ascii="Times New Roman" w:hAnsi="Times New Roman"/>
          <w:spacing w:val="6"/>
        </w:rPr>
        <w:t xml:space="preserve"> </w:t>
      </w:r>
      <w:r w:rsidRPr="00C85610">
        <w:rPr>
          <w:rFonts w:ascii="Times New Roman" w:hAnsi="Times New Roman"/>
          <w:b/>
        </w:rPr>
        <w:t xml:space="preserve"> Документационное сопровождение оценочных процедур ГИА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266"/>
      </w:tblGrid>
      <w:tr w:rsidR="00627B9E" w:rsidRPr="00C85610" w:rsidTr="00523DDB">
        <w:tc>
          <w:tcPr>
            <w:tcW w:w="3227" w:type="dxa"/>
            <w:vAlign w:val="center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Название документа</w:t>
            </w:r>
          </w:p>
        </w:tc>
        <w:tc>
          <w:tcPr>
            <w:tcW w:w="6266" w:type="dxa"/>
            <w:vAlign w:val="center"/>
          </w:tcPr>
          <w:p w:rsidR="00627B9E" w:rsidRPr="00C85610" w:rsidRDefault="00627B9E" w:rsidP="00DC0B85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Содержание документа</w:t>
            </w:r>
          </w:p>
        </w:tc>
      </w:tr>
      <w:tr w:rsidR="00627B9E" w:rsidRPr="00C85610" w:rsidTr="00523DDB">
        <w:trPr>
          <w:trHeight w:val="268"/>
        </w:trPr>
        <w:tc>
          <w:tcPr>
            <w:tcW w:w="9493" w:type="dxa"/>
            <w:gridSpan w:val="2"/>
          </w:tcPr>
          <w:p w:rsidR="00627B9E" w:rsidRPr="00C85610" w:rsidRDefault="00627B9E" w:rsidP="00C85610">
            <w:pPr>
              <w:ind w:right="-1" w:firstLine="142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b/>
              </w:rPr>
              <w:t>Для выпускника</w:t>
            </w:r>
          </w:p>
        </w:tc>
      </w:tr>
      <w:tr w:rsidR="00627B9E" w:rsidRPr="00C85610" w:rsidTr="00523DDB">
        <w:tc>
          <w:tcPr>
            <w:tcW w:w="3227" w:type="dxa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Задание на ВКР</w:t>
            </w:r>
          </w:p>
        </w:tc>
        <w:tc>
          <w:tcPr>
            <w:tcW w:w="6266" w:type="dxa"/>
          </w:tcPr>
          <w:p w:rsidR="00627B9E" w:rsidRPr="00C85610" w:rsidRDefault="00627B9E" w:rsidP="00C85610">
            <w:pPr>
              <w:ind w:right="282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Этапы работы и сроки выполнения ВКР</w:t>
            </w:r>
          </w:p>
        </w:tc>
      </w:tr>
      <w:tr w:rsidR="00627B9E" w:rsidRPr="00C85610" w:rsidTr="00523DDB">
        <w:tc>
          <w:tcPr>
            <w:tcW w:w="3227" w:type="dxa"/>
          </w:tcPr>
          <w:p w:rsidR="00627B9E" w:rsidRPr="00C85610" w:rsidRDefault="00627B9E" w:rsidP="00C85610">
            <w:pPr>
              <w:ind w:right="96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 xml:space="preserve">Методические указания </w:t>
            </w:r>
            <w:r w:rsidR="00D94D20">
              <w:rPr>
                <w:rFonts w:ascii="Times New Roman" w:hAnsi="Times New Roman"/>
              </w:rPr>
              <w:t>обучающемуся</w:t>
            </w:r>
            <w:r w:rsidRPr="00C85610">
              <w:rPr>
                <w:rFonts w:ascii="Times New Roman" w:hAnsi="Times New Roman"/>
              </w:rPr>
              <w:t xml:space="preserve"> по выполнению и защите ВКР</w:t>
            </w:r>
          </w:p>
        </w:tc>
        <w:tc>
          <w:tcPr>
            <w:tcW w:w="6266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Требования к структуре, содержанию, оформлению ВКР</w:t>
            </w:r>
          </w:p>
        </w:tc>
      </w:tr>
      <w:tr w:rsidR="00627B9E" w:rsidRPr="00C85610" w:rsidTr="00523DDB">
        <w:tc>
          <w:tcPr>
            <w:tcW w:w="9493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руководителя ВКР</w:t>
            </w:r>
          </w:p>
        </w:tc>
      </w:tr>
      <w:tr w:rsidR="00627B9E" w:rsidRPr="00C85610" w:rsidTr="00523DDB">
        <w:trPr>
          <w:trHeight w:val="551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руководителю ВКР (Приложение 3)</w:t>
            </w:r>
          </w:p>
        </w:tc>
        <w:tc>
          <w:tcPr>
            <w:tcW w:w="6266" w:type="dxa"/>
            <w:vMerge w:val="restart"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Показатели и критерии оценки деятельности выпускника при выполнении ВКР и анализе содержания ВКР</w:t>
            </w:r>
          </w:p>
        </w:tc>
      </w:tr>
      <w:tr w:rsidR="00627B9E" w:rsidRPr="00C85610" w:rsidTr="00523DDB">
        <w:trPr>
          <w:trHeight w:val="565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Отзыв руководителя ВКР (Приложение 4)</w:t>
            </w:r>
          </w:p>
        </w:tc>
        <w:tc>
          <w:tcPr>
            <w:tcW w:w="6266" w:type="dxa"/>
            <w:vMerge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CA675C">
        <w:trPr>
          <w:trHeight w:val="435"/>
        </w:trPr>
        <w:tc>
          <w:tcPr>
            <w:tcW w:w="9493" w:type="dxa"/>
            <w:gridSpan w:val="2"/>
            <w:shd w:val="clear" w:color="auto" w:fill="auto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рецензента ВКР</w:t>
            </w:r>
          </w:p>
        </w:tc>
      </w:tr>
      <w:tr w:rsidR="00627B9E" w:rsidRPr="00C85610" w:rsidTr="00523DDB">
        <w:trPr>
          <w:trHeight w:val="1162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рецензенту ВКР (Приложение 5)</w:t>
            </w:r>
          </w:p>
        </w:tc>
        <w:tc>
          <w:tcPr>
            <w:tcW w:w="6266" w:type="dxa"/>
            <w:vMerge w:val="restart"/>
            <w:shd w:val="clear" w:color="auto" w:fill="auto"/>
          </w:tcPr>
          <w:p w:rsidR="00CA675C" w:rsidRDefault="00CA675C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Показатели и критерии оценки при деятельности выпускника анализе содержания ВКР</w:t>
            </w:r>
          </w:p>
        </w:tc>
      </w:tr>
      <w:tr w:rsidR="00627B9E" w:rsidRPr="00C85610" w:rsidTr="00523DDB">
        <w:trPr>
          <w:trHeight w:val="651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Рецензия на ВКР (Приложение 6)</w:t>
            </w:r>
          </w:p>
        </w:tc>
        <w:tc>
          <w:tcPr>
            <w:tcW w:w="6266" w:type="dxa"/>
            <w:vMerge/>
            <w:shd w:val="clear" w:color="auto" w:fill="auto"/>
          </w:tcPr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523DDB">
        <w:tc>
          <w:tcPr>
            <w:tcW w:w="9493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членов ГЭК</w:t>
            </w:r>
          </w:p>
        </w:tc>
      </w:tr>
      <w:tr w:rsidR="00627B9E" w:rsidRPr="00C85610" w:rsidTr="00523DDB">
        <w:tc>
          <w:tcPr>
            <w:tcW w:w="3227" w:type="dxa"/>
          </w:tcPr>
          <w:p w:rsidR="00627B9E" w:rsidRPr="00C85610" w:rsidRDefault="00627B9E" w:rsidP="00C85610">
            <w:pPr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lastRenderedPageBreak/>
              <w:t>Ведомость результатов государственной итоговой аттестации</w:t>
            </w:r>
          </w:p>
        </w:tc>
        <w:tc>
          <w:tcPr>
            <w:tcW w:w="6266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both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Сводные результаты ГИА по учебной группе</w:t>
            </w:r>
          </w:p>
        </w:tc>
      </w:tr>
    </w:tbl>
    <w:p w:rsidR="00627B9E" w:rsidRPr="00C85610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Pr="00C85610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lang w:eastAsia="ko-KR"/>
        </w:rPr>
        <w:t xml:space="preserve">4. </w:t>
      </w:r>
      <w:r w:rsidRPr="00C85610">
        <w:rPr>
          <w:rFonts w:ascii="Times New Roman" w:hAnsi="Times New Roman"/>
          <w:b/>
          <w:color w:val="C00000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ПАКЕТ ЭКЗАМЕНАТОРА</w:t>
      </w:r>
    </w:p>
    <w:p w:rsidR="004132D8" w:rsidRPr="00C85610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</w:p>
    <w:p w:rsidR="00627B9E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color w:val="3366FF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4.1. Условия проведения защиты выпускной квалификационной работы.</w:t>
      </w:r>
    </w:p>
    <w:p w:rsidR="00357C17" w:rsidRPr="00C85610" w:rsidRDefault="00357C17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</w:p>
    <w:p w:rsidR="00627B9E" w:rsidRPr="00C85610" w:rsidRDefault="00627B9E" w:rsidP="00523DDB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u w:val="single"/>
        </w:rPr>
        <w:t xml:space="preserve"> Формы заседаний ГЭК</w:t>
      </w:r>
      <w:r w:rsidRPr="00C85610">
        <w:rPr>
          <w:rFonts w:ascii="Times New Roman" w:hAnsi="Times New Roman"/>
        </w:rPr>
        <w:t xml:space="preserve"> – открытое заседание </w:t>
      </w:r>
    </w:p>
    <w:p w:rsidR="00627B9E" w:rsidRPr="00C85610" w:rsidRDefault="00627B9E" w:rsidP="00523DDB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Место проведения</w:t>
      </w:r>
      <w:r w:rsidRPr="00C85610">
        <w:rPr>
          <w:rFonts w:ascii="Times New Roman" w:hAnsi="Times New Roman"/>
          <w:lang w:eastAsia="ko-KR"/>
        </w:rPr>
        <w:t xml:space="preserve"> – </w:t>
      </w:r>
      <w:r w:rsidR="00DC0B85">
        <w:rPr>
          <w:rFonts w:ascii="Times New Roman" w:hAnsi="Times New Roman"/>
          <w:lang w:eastAsia="ko-KR"/>
        </w:rPr>
        <w:t>ГПОАУ ЯО РКОТ</w:t>
      </w:r>
    </w:p>
    <w:p w:rsidR="00627B9E" w:rsidRPr="00C85610" w:rsidRDefault="00627B9E" w:rsidP="00523DDB">
      <w:pPr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Оснащение кабинета</w:t>
      </w:r>
      <w:r w:rsidRPr="00C85610">
        <w:rPr>
          <w:rFonts w:ascii="Times New Roman" w:hAnsi="Times New Roman"/>
          <w:lang w:eastAsia="ko-KR"/>
        </w:rPr>
        <w:t xml:space="preserve"> – компьютер, лицензионное программное обеспечение общего и специального назначения, мультимедийный проектор, экран</w:t>
      </w:r>
    </w:p>
    <w:p w:rsidR="00627B9E" w:rsidRPr="00C85610" w:rsidRDefault="00627B9E" w:rsidP="00523DDB">
      <w:pPr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Документация, представляемая на защиту ВКР</w:t>
      </w:r>
      <w:r w:rsidRPr="00C85610">
        <w:rPr>
          <w:rFonts w:ascii="Times New Roman" w:hAnsi="Times New Roman"/>
          <w:lang w:eastAsia="ko-KR"/>
        </w:rPr>
        <w:t xml:space="preserve"> – выпускные квалификационные работы, оценочные листы, экзаменационная ведомость</w:t>
      </w:r>
    </w:p>
    <w:p w:rsidR="00627B9E" w:rsidRPr="00C85610" w:rsidRDefault="00627B9E" w:rsidP="00523DDB">
      <w:pPr>
        <w:spacing w:after="0"/>
        <w:ind w:right="282"/>
        <w:rPr>
          <w:rFonts w:ascii="Times New Roman" w:hAnsi="Times New Roman"/>
          <w:u w:val="single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Временной регламент при защите выпускной квалификационной работы-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t>Продолжительность защиты ВКР на одного студента –до 1 часа.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right="-108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№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Этапы защиты ВКР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Примерный норматив времени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отзыва руководителем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Публичный доклад выпускника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10-15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3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рецензии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4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Ответы на вопросы членов ГЭК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 мин.</w:t>
            </w:r>
          </w:p>
        </w:tc>
      </w:tr>
    </w:tbl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u w:val="single"/>
          <w:lang w:eastAsia="ko-KR"/>
        </w:rPr>
      </w:pPr>
    </w:p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4.2. Оценка результата защиты ВКР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FF0000"/>
        </w:rPr>
      </w:pPr>
      <w:r w:rsidRPr="00C85610">
        <w:rPr>
          <w:rFonts w:ascii="Times New Roman" w:hAnsi="Times New Roman"/>
          <w:color w:val="000000"/>
          <w:spacing w:val="-5"/>
        </w:rPr>
        <w:t>Защита ВКР выпускником проводится на открытом заседании ГЭК в форме публичного доклада с применением компьютерной презентации.</w:t>
      </w:r>
      <w:r w:rsidRPr="00C85610">
        <w:rPr>
          <w:rFonts w:ascii="Times New Roman" w:hAnsi="Times New Roman"/>
        </w:rPr>
        <w:t xml:space="preserve"> </w:t>
      </w:r>
    </w:p>
    <w:p w:rsidR="00627B9E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Результаты защиты ВКР подводятся на закрытом заседании ГЭК.</w:t>
      </w:r>
    </w:p>
    <w:p w:rsidR="00357C17" w:rsidRPr="00C85610" w:rsidRDefault="00357C17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</w:rPr>
        <w:t xml:space="preserve"> </w:t>
      </w:r>
      <w:r w:rsidRPr="00C85610">
        <w:rPr>
          <w:rFonts w:ascii="Times New Roman" w:hAnsi="Times New Roman"/>
          <w:b/>
        </w:rPr>
        <w:t>4.2.2. Определение результата оценки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>защиты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 xml:space="preserve">ВКР </w:t>
      </w:r>
    </w:p>
    <w:p w:rsidR="00627B9E" w:rsidRPr="00C85610" w:rsidRDefault="00627B9E" w:rsidP="00627B9E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   Каждый член ГЭК заполняет оценочные листы на конкретного выпускника.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Решение </w:t>
      </w:r>
      <w:r w:rsidR="00DC0B85" w:rsidRPr="00C85610">
        <w:rPr>
          <w:rFonts w:ascii="Times New Roman" w:hAnsi="Times New Roman"/>
        </w:rPr>
        <w:t>ГЭК, по итоговой оценке,</w:t>
      </w:r>
      <w:r w:rsidRPr="00C85610">
        <w:rPr>
          <w:rFonts w:ascii="Times New Roman" w:hAnsi="Times New Roman"/>
        </w:rPr>
        <w:t xml:space="preserve"> каждого показателя принимается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председателя на заседании ГЭК является решающим.</w:t>
      </w:r>
    </w:p>
    <w:p w:rsidR="00627B9E" w:rsidRDefault="00627B9E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Итоговый суммарный результат показателей оценки в баллах </w:t>
      </w:r>
      <w:r w:rsidRPr="00C85610">
        <w:rPr>
          <w:rFonts w:ascii="Times New Roman" w:hAnsi="Times New Roman"/>
          <w:spacing w:val="6"/>
        </w:rPr>
        <w:t xml:space="preserve">интерпретируется в оценку ГИА по </w:t>
      </w:r>
      <w:r w:rsidRPr="00C85610">
        <w:rPr>
          <w:rFonts w:ascii="Times New Roman" w:hAnsi="Times New Roman"/>
          <w:lang w:eastAsia="ko-KR"/>
        </w:rPr>
        <w:t xml:space="preserve">пятибалльной системе </w:t>
      </w:r>
      <w:r w:rsidRPr="00C85610">
        <w:rPr>
          <w:rFonts w:ascii="Times New Roman" w:hAnsi="Times New Roman"/>
        </w:rPr>
        <w:t>«отлично», «хорошо», «удовлетворительно», «неудовлетворительно»</w:t>
      </w:r>
      <w:r w:rsidRPr="00C85610">
        <w:rPr>
          <w:rFonts w:ascii="Times New Roman" w:hAnsi="Times New Roman"/>
          <w:lang w:eastAsia="ko-KR"/>
        </w:rPr>
        <w:t xml:space="preserve"> в соответствии со шкалой:</w:t>
      </w:r>
    </w:p>
    <w:p w:rsidR="00357C17" w:rsidRPr="00C85610" w:rsidRDefault="00357C17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spacing w:val="6"/>
        </w:rPr>
        <w:t xml:space="preserve">           </w:t>
      </w:r>
      <w:r w:rsidRPr="00C85610">
        <w:rPr>
          <w:rFonts w:ascii="Times New Roman" w:hAnsi="Times New Roman"/>
          <w:b/>
        </w:rPr>
        <w:t xml:space="preserve">4.2.3. </w:t>
      </w:r>
      <w:r w:rsidRPr="00C85610">
        <w:rPr>
          <w:rFonts w:ascii="Times New Roman" w:hAnsi="Times New Roman"/>
          <w:b/>
          <w:lang w:eastAsia="ko-KR"/>
        </w:rPr>
        <w:t xml:space="preserve">  Регистрация результатов государственной итоговой аттестации.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i/>
          <w:u w:val="single"/>
          <w:lang w:eastAsia="ko-K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95"/>
        <w:gridCol w:w="3517"/>
        <w:gridCol w:w="3233"/>
      </w:tblGrid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Документ</w:t>
            </w:r>
          </w:p>
        </w:tc>
        <w:tc>
          <w:tcPr>
            <w:tcW w:w="37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Регистрация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Визирование документа</w:t>
            </w:r>
          </w:p>
        </w:tc>
      </w:tr>
      <w:tr w:rsidR="00627B9E" w:rsidRPr="00C85610" w:rsidTr="00DC0B85">
        <w:trPr>
          <w:trHeight w:val="858"/>
        </w:trPr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 xml:space="preserve">Оценочный лист 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государственной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итоговой аттестации выпускника 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показатели оценки защиты ВКР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выпускника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секретарь ГЭК</w:t>
            </w:r>
          </w:p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Ведомость </w:t>
            </w:r>
            <w:r w:rsidRPr="00C85610">
              <w:rPr>
                <w:rFonts w:ascii="Times New Roman" w:hAnsi="Times New Roman"/>
                <w:sz w:val="22"/>
                <w:szCs w:val="22"/>
              </w:rPr>
              <w:t xml:space="preserve">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государственной итоговой аттестации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оценки ГИА по учебной группе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Протокол заседания ГЭК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оценка ГИА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Зачетная книжка студента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оценка ГИА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ind w:firstLine="47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C85610">
            <w:pPr>
              <w:ind w:firstLine="56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</w:p>
    <w:p w:rsidR="00627B9E" w:rsidRPr="00C85610" w:rsidRDefault="004132D8" w:rsidP="004132D8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5. ПЕРЕЧЕНЬ ПРИЛОЖЕНИЙ К КОМПЛЕКТУ ФОС ГИА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61"/>
        <w:gridCol w:w="2835"/>
      </w:tblGrid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Номер приложения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Название приложения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1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Задание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2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96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 xml:space="preserve">Методические указания </w:t>
            </w:r>
            <w:r w:rsidR="004132D8">
              <w:rPr>
                <w:rFonts w:ascii="Times" w:hAnsi="Times"/>
              </w:rPr>
              <w:t>обучающемуся</w:t>
            </w:r>
            <w:r w:rsidR="004132D8" w:rsidRPr="00C85610">
              <w:rPr>
                <w:rFonts w:ascii="Times" w:hAnsi="Times"/>
              </w:rPr>
              <w:t xml:space="preserve"> по</w:t>
            </w:r>
            <w:r w:rsidRPr="00C85610">
              <w:rPr>
                <w:rFonts w:ascii="Times" w:hAnsi="Times"/>
              </w:rPr>
              <w:t xml:space="preserve"> выполнению и </w:t>
            </w:r>
            <w:r w:rsidR="004132D8" w:rsidRPr="00C85610">
              <w:rPr>
                <w:rFonts w:ascii="Times" w:hAnsi="Times"/>
              </w:rPr>
              <w:t>защите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3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Отзыв руководителя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4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руководителю</w:t>
            </w:r>
            <w:r w:rsidR="00F53872">
              <w:rPr>
                <w:rFonts w:ascii="Times" w:hAnsi="Times"/>
              </w:rPr>
              <w:t xml:space="preserve"> </w:t>
            </w:r>
            <w:r w:rsidRPr="00C85610">
              <w:rPr>
                <w:rFonts w:ascii="Times" w:hAnsi="Times"/>
              </w:rPr>
              <w:t>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5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Рецензия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6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по рецензированию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7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Ведомость результатов государственной итоговой аттестации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</w:tbl>
    <w:p w:rsidR="00627B9E" w:rsidRPr="00C85610" w:rsidRDefault="00627B9E" w:rsidP="00627B9E">
      <w:pPr>
        <w:autoSpaceDE w:val="0"/>
        <w:autoSpaceDN w:val="0"/>
        <w:adjustRightInd w:val="0"/>
        <w:ind w:right="282" w:firstLine="567"/>
        <w:rPr>
          <w:b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</w:p>
    <w:p w:rsidR="00CA675C" w:rsidRDefault="00CA675C" w:rsidP="00627B9E">
      <w:pPr>
        <w:spacing w:after="0" w:line="240" w:lineRule="auto"/>
        <w:rPr>
          <w:rFonts w:ascii="Times New Roman" w:hAnsi="Times New Roman"/>
        </w:rPr>
      </w:pPr>
    </w:p>
    <w:p w:rsidR="00CA675C" w:rsidRDefault="00CA675C" w:rsidP="00627B9E">
      <w:pPr>
        <w:spacing w:after="0" w:line="240" w:lineRule="auto"/>
        <w:rPr>
          <w:rFonts w:ascii="Times New Roman" w:hAnsi="Times New Roman"/>
        </w:rPr>
      </w:pPr>
    </w:p>
    <w:p w:rsidR="00CA675C" w:rsidRDefault="00CA675C" w:rsidP="00627B9E">
      <w:pPr>
        <w:spacing w:after="0" w:line="240" w:lineRule="auto"/>
        <w:rPr>
          <w:rFonts w:ascii="Times New Roman" w:hAnsi="Times New Roman"/>
        </w:rPr>
      </w:pPr>
    </w:p>
    <w:p w:rsidR="00CA675C" w:rsidRDefault="00CA675C" w:rsidP="00627B9E">
      <w:pPr>
        <w:spacing w:after="0" w:line="240" w:lineRule="auto"/>
        <w:rPr>
          <w:rFonts w:ascii="Times New Roman" w:hAnsi="Times New Roman"/>
        </w:rPr>
      </w:pPr>
    </w:p>
    <w:p w:rsidR="00CA675C" w:rsidRDefault="00CA675C" w:rsidP="00627B9E">
      <w:pPr>
        <w:spacing w:after="0" w:line="240" w:lineRule="auto"/>
        <w:rPr>
          <w:rFonts w:ascii="Times New Roman" w:hAnsi="Times New Roman"/>
        </w:rPr>
      </w:pPr>
    </w:p>
    <w:p w:rsidR="00357C17" w:rsidRDefault="00357C17" w:rsidP="00627B9E">
      <w:pPr>
        <w:spacing w:after="0" w:line="240" w:lineRule="auto"/>
        <w:rPr>
          <w:rFonts w:ascii="Times New Roman" w:hAnsi="Times New Roman"/>
        </w:rPr>
      </w:pPr>
    </w:p>
    <w:p w:rsidR="00357C17" w:rsidRPr="00C85610" w:rsidRDefault="00357C17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Приложение 1</w:t>
      </w: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51"/>
      </w:tblGrid>
      <w:tr w:rsidR="00523DDB" w:rsidRPr="00523DDB" w:rsidTr="00500FDF">
        <w:tc>
          <w:tcPr>
            <w:tcW w:w="4927" w:type="dxa"/>
          </w:tcPr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Рассмотрено на заседании ПЦК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«Механизации сельского хозяйства»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 xml:space="preserve">Протокол № _____ </w:t>
            </w:r>
            <w:proofErr w:type="gramStart"/>
            <w:r w:rsidRPr="00523DDB">
              <w:rPr>
                <w:rFonts w:ascii="Times New Roman" w:hAnsi="Times New Roman"/>
                <w:sz w:val="24"/>
                <w:szCs w:val="28"/>
              </w:rPr>
              <w:t>от  «</w:t>
            </w:r>
            <w:proofErr w:type="gramEnd"/>
            <w:r w:rsidRPr="00523DDB">
              <w:rPr>
                <w:rFonts w:ascii="Times New Roman" w:hAnsi="Times New Roman"/>
                <w:sz w:val="24"/>
                <w:szCs w:val="28"/>
              </w:rPr>
              <w:t xml:space="preserve">___» _______ 2018г. 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23DDB" w:rsidRPr="00523DDB" w:rsidRDefault="00CA675C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ПЦК _______</w:t>
            </w:r>
            <w:proofErr w:type="spellStart"/>
            <w:r w:rsidR="00523DDB" w:rsidRPr="00523DDB">
              <w:rPr>
                <w:rFonts w:ascii="Times New Roman" w:hAnsi="Times New Roman"/>
                <w:sz w:val="24"/>
                <w:szCs w:val="28"/>
              </w:rPr>
              <w:t>Сергейчик</w:t>
            </w:r>
            <w:proofErr w:type="spellEnd"/>
            <w:r w:rsidR="00523DDB" w:rsidRPr="00523DDB">
              <w:rPr>
                <w:rFonts w:ascii="Times New Roman" w:hAnsi="Times New Roman"/>
                <w:sz w:val="24"/>
                <w:szCs w:val="28"/>
              </w:rPr>
              <w:t xml:space="preserve"> В.Н.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 xml:space="preserve">                                   </w:t>
            </w:r>
            <w:r w:rsidRPr="00CA675C">
              <w:rPr>
                <w:rFonts w:ascii="Times New Roman" w:hAnsi="Times New Roman"/>
                <w:sz w:val="18"/>
                <w:szCs w:val="28"/>
              </w:rPr>
              <w:t>(</w:t>
            </w:r>
            <w:proofErr w:type="gramStart"/>
            <w:r w:rsidRPr="00CA675C">
              <w:rPr>
                <w:rFonts w:ascii="Times New Roman" w:hAnsi="Times New Roman"/>
                <w:sz w:val="18"/>
                <w:szCs w:val="28"/>
              </w:rPr>
              <w:t xml:space="preserve">подпись)   </w:t>
            </w:r>
            <w:proofErr w:type="gramEnd"/>
            <w:r w:rsidRPr="00CA675C">
              <w:rPr>
                <w:rFonts w:ascii="Times New Roman" w:hAnsi="Times New Roman"/>
                <w:sz w:val="18"/>
                <w:szCs w:val="28"/>
              </w:rPr>
              <w:t xml:space="preserve">    (Ф.И.О.)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«</w:t>
            </w:r>
            <w:r w:rsidR="00CA675C">
              <w:rPr>
                <w:rFonts w:ascii="Times New Roman" w:hAnsi="Times New Roman"/>
                <w:sz w:val="24"/>
                <w:szCs w:val="28"/>
              </w:rPr>
              <w:t>_____» _____________________201__</w:t>
            </w:r>
            <w:r w:rsidRPr="00523DDB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4928" w:type="dxa"/>
          </w:tcPr>
          <w:p w:rsidR="00523DDB" w:rsidRPr="00523DDB" w:rsidRDefault="00523DDB" w:rsidP="0052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УТВЕРЖДАЮ: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 xml:space="preserve">       Заместитель директора</w:t>
            </w:r>
          </w:p>
          <w:p w:rsidR="00523DDB" w:rsidRPr="00523DDB" w:rsidRDefault="00523DDB" w:rsidP="0052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по УМР__________</w:t>
            </w:r>
            <w:proofErr w:type="spellStart"/>
            <w:r w:rsidRPr="00523DDB">
              <w:rPr>
                <w:rFonts w:ascii="Times New Roman" w:hAnsi="Times New Roman"/>
                <w:sz w:val="24"/>
                <w:szCs w:val="28"/>
              </w:rPr>
              <w:t>В.В.Рыбина</w:t>
            </w:r>
            <w:proofErr w:type="spellEnd"/>
          </w:p>
          <w:p w:rsidR="00523DDB" w:rsidRPr="00523DDB" w:rsidRDefault="00523DDB" w:rsidP="0052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CA675C">
              <w:rPr>
                <w:rFonts w:ascii="Times New Roman" w:hAnsi="Times New Roman"/>
                <w:sz w:val="24"/>
                <w:szCs w:val="28"/>
              </w:rPr>
              <w:t xml:space="preserve">   «______» ________________201__</w:t>
            </w:r>
            <w:r w:rsidRPr="00523DDB"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23DDB" w:rsidRDefault="00523DDB" w:rsidP="00523D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DDB" w:rsidRDefault="00523DDB" w:rsidP="00523DDB">
      <w:pPr>
        <w:jc w:val="center"/>
        <w:rPr>
          <w:rFonts w:ascii="Times New Roman" w:hAnsi="Times New Roman"/>
          <w:b/>
          <w:sz w:val="28"/>
          <w:szCs w:val="28"/>
        </w:rPr>
      </w:pPr>
      <w:r w:rsidRPr="002B7BE8">
        <w:rPr>
          <w:rFonts w:ascii="Times New Roman" w:hAnsi="Times New Roman"/>
          <w:b/>
          <w:sz w:val="28"/>
          <w:szCs w:val="28"/>
        </w:rPr>
        <w:t>ЗАДАНИЕ</w:t>
      </w:r>
    </w:p>
    <w:p w:rsidR="00523DDB" w:rsidRDefault="00523DDB" w:rsidP="00523D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дипломного проектирования студенту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ГПОАУ ЯО Ростовского колледжа отраслевых технологий</w:t>
      </w:r>
    </w:p>
    <w:p w:rsidR="00523DDB" w:rsidRPr="00660A7B" w:rsidRDefault="00523DDB" w:rsidP="00523DDB">
      <w:pPr>
        <w:ind w:left="3119" w:hanging="3119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>
        <w:rPr>
          <w:rFonts w:ascii="Times New Roman" w:hAnsi="Times New Roman"/>
          <w:u w:val="single"/>
        </w:rPr>
        <w:t xml:space="preserve">Смирнов Иван Иванович </w:t>
      </w:r>
      <w:r>
        <w:rPr>
          <w:rFonts w:ascii="Times New Roman" w:hAnsi="Times New Roman"/>
        </w:rPr>
        <w:t>____________________________________________________</w:t>
      </w:r>
      <w:r w:rsidRPr="00660A7B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фамилия, имя, отчество)</w:t>
      </w:r>
    </w:p>
    <w:p w:rsidR="00523DDB" w:rsidRDefault="00523DDB" w:rsidP="00523DDB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 xml:space="preserve">1. Тема </w:t>
      </w:r>
      <w:r>
        <w:rPr>
          <w:rFonts w:ascii="Times New Roman" w:hAnsi="Times New Roman"/>
        </w:rPr>
        <w:t>проекта</w:t>
      </w:r>
      <w:r w:rsidRPr="00660A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Pr="00660A7B" w:rsidRDefault="00523DDB" w:rsidP="00523DDB">
      <w:pPr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 Утверждена приказом по колледжу ____ _____201_г.          № _</w:t>
      </w:r>
      <w:r>
        <w:rPr>
          <w:rFonts w:ascii="Times New Roman" w:hAnsi="Times New Roman"/>
          <w:u w:val="single"/>
        </w:rPr>
        <w:t>______</w:t>
      </w:r>
      <w:r>
        <w:rPr>
          <w:rFonts w:ascii="Times New Roman" w:hAnsi="Times New Roman"/>
        </w:rPr>
        <w:t xml:space="preserve">_________________________                                    2. Специальность </w:t>
      </w:r>
      <w:proofErr w:type="gramStart"/>
      <w:r>
        <w:rPr>
          <w:rFonts w:ascii="Times New Roman" w:hAnsi="Times New Roman"/>
        </w:rPr>
        <w:t>35.02.08</w:t>
      </w:r>
      <w:r w:rsidRPr="00503499">
        <w:rPr>
          <w:rFonts w:ascii="Times New Roman" w:hAnsi="Times New Roman"/>
          <w:sz w:val="24"/>
          <w:u w:val="single"/>
        </w:rPr>
        <w:t xml:space="preserve">  Электрификация</w:t>
      </w:r>
      <w:proofErr w:type="gramEnd"/>
      <w:r w:rsidRPr="00503499">
        <w:rPr>
          <w:rFonts w:ascii="Times New Roman" w:hAnsi="Times New Roman"/>
          <w:sz w:val="24"/>
          <w:u w:val="single"/>
        </w:rPr>
        <w:t xml:space="preserve"> и автоматизация сельского хозяйства                                 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Исходные данные к проекту _____________________________________________________________________________________</w:t>
      </w:r>
    </w:p>
    <w:p w:rsidR="00523DDB" w:rsidRPr="00660A7B" w:rsidRDefault="00523DDB" w:rsidP="00523DDB">
      <w:pPr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Pr="00660A7B" w:rsidRDefault="00523DDB" w:rsidP="00523DDB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523DDB" w:rsidRPr="00660A7B" w:rsidRDefault="00523DDB" w:rsidP="00523DDB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523DDB" w:rsidRPr="00660A7B" w:rsidRDefault="00523DDB" w:rsidP="00523DDB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 w:rsidRPr="00660A7B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Рекомендуемая литература ___________________________________________________________</w:t>
      </w:r>
    </w:p>
    <w:p w:rsidR="00523DDB" w:rsidRDefault="00523DDB" w:rsidP="00523D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 w:rsidRPr="0040498E">
        <w:rPr>
          <w:rFonts w:ascii="Times New Roman" w:hAnsi="Times New Roman"/>
        </w:rPr>
        <w:t>5.Расчетно-пояснительная записка (перечень по</w:t>
      </w:r>
      <w:r>
        <w:rPr>
          <w:rFonts w:ascii="Times New Roman" w:hAnsi="Times New Roman"/>
        </w:rPr>
        <w:t>длежащих разработке вопросов) 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lastRenderedPageBreak/>
        <w:t>_____________________________________________________________________________________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Графическая часть проекта </w:t>
      </w:r>
      <w:proofErr w:type="gramStart"/>
      <w:r>
        <w:rPr>
          <w:rFonts w:ascii="Times New Roman" w:hAnsi="Times New Roman"/>
        </w:rPr>
        <w:t>( с</w:t>
      </w:r>
      <w:proofErr w:type="gramEnd"/>
      <w:r>
        <w:rPr>
          <w:rFonts w:ascii="Times New Roman" w:hAnsi="Times New Roman"/>
        </w:rPr>
        <w:t xml:space="preserve"> указанием чертежей) ______________________________________</w:t>
      </w:r>
    </w:p>
    <w:p w:rsidR="00523DDB" w:rsidRPr="005274C1" w:rsidRDefault="00523DDB" w:rsidP="00523DD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Лист </w:t>
      </w:r>
      <w:proofErr w:type="gramStart"/>
      <w:r>
        <w:rPr>
          <w:rFonts w:ascii="Times New Roman" w:hAnsi="Times New Roman"/>
        </w:rPr>
        <w:t>1._</w:t>
      </w:r>
      <w:proofErr w:type="gramEnd"/>
      <w:r>
        <w:rPr>
          <w:rFonts w:ascii="Times New Roman" w:hAnsi="Times New Roman"/>
        </w:rPr>
        <w:t>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Лист 2. 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Лист 3. 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Лист 4. 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Лист 5. 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Дата выдачи </w:t>
      </w:r>
      <w:proofErr w:type="gramStart"/>
      <w:r>
        <w:rPr>
          <w:rFonts w:ascii="Times New Roman" w:hAnsi="Times New Roman"/>
        </w:rPr>
        <w:t>задания  «</w:t>
      </w:r>
      <w:proofErr w:type="gramEnd"/>
      <w:r>
        <w:rPr>
          <w:rFonts w:ascii="Times New Roman" w:hAnsi="Times New Roman"/>
        </w:rPr>
        <w:t xml:space="preserve">         » ________________ 201_ г.</w:t>
      </w:r>
    </w:p>
    <w:p w:rsidR="00523DDB" w:rsidRDefault="00523DDB" w:rsidP="00523D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proofErr w:type="gramStart"/>
      <w:r>
        <w:rPr>
          <w:rFonts w:ascii="Times New Roman" w:hAnsi="Times New Roman"/>
        </w:rPr>
        <w:t>Руководитель  дипломного</w:t>
      </w:r>
      <w:proofErr w:type="gramEnd"/>
      <w:r>
        <w:rPr>
          <w:rFonts w:ascii="Times New Roman" w:hAnsi="Times New Roman"/>
        </w:rPr>
        <w:t xml:space="preserve">  проектирования ________________                       ________________</w:t>
      </w:r>
    </w:p>
    <w:p w:rsidR="00523DDB" w:rsidRDefault="00523DDB" w:rsidP="00523DDB">
      <w:pPr>
        <w:spacing w:after="0"/>
      </w:pPr>
      <w:r>
        <w:rPr>
          <w:rFonts w:ascii="Times New Roman" w:hAnsi="Times New Roman"/>
        </w:rPr>
        <w:t xml:space="preserve">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                             (Ф.И.О.)</w:t>
      </w: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627B9E" w:rsidRPr="00C85610" w:rsidRDefault="00627B9E" w:rsidP="00627B9E">
      <w:pPr>
        <w:spacing w:after="0"/>
        <w:jc w:val="right"/>
        <w:rPr>
          <w:rFonts w:ascii="Times New Roman" w:hAnsi="Times New Roman"/>
        </w:rPr>
      </w:pPr>
      <w:r w:rsidRPr="00C85610">
        <w:rPr>
          <w:rFonts w:ascii="Times New Roman" w:hAnsi="Times New Roman"/>
        </w:rPr>
        <w:lastRenderedPageBreak/>
        <w:t>Приложение 2</w:t>
      </w:r>
    </w:p>
    <w:p w:rsidR="00523DDB" w:rsidRDefault="00523DDB" w:rsidP="00627B9E">
      <w:pPr>
        <w:spacing w:after="0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ind w:right="96" w:firstLine="34"/>
        <w:jc w:val="center"/>
        <w:rPr>
          <w:rFonts w:ascii="Times" w:hAnsi="Times"/>
          <w:b/>
        </w:rPr>
      </w:pPr>
      <w:r w:rsidRPr="00C85610">
        <w:rPr>
          <w:rFonts w:ascii="Times" w:hAnsi="Times"/>
          <w:b/>
        </w:rPr>
        <w:t xml:space="preserve">Методические указания </w:t>
      </w:r>
      <w:proofErr w:type="gramStart"/>
      <w:r w:rsidR="00D94D20">
        <w:rPr>
          <w:rFonts w:ascii="Times" w:hAnsi="Times"/>
          <w:b/>
        </w:rPr>
        <w:t>обучающемуся</w:t>
      </w:r>
      <w:r w:rsidRPr="00C85610">
        <w:rPr>
          <w:rFonts w:ascii="Times" w:hAnsi="Times"/>
          <w:b/>
        </w:rPr>
        <w:t xml:space="preserve">  по</w:t>
      </w:r>
      <w:proofErr w:type="gramEnd"/>
      <w:r w:rsidRPr="00C85610">
        <w:rPr>
          <w:rFonts w:ascii="Times" w:hAnsi="Times"/>
          <w:b/>
        </w:rPr>
        <w:t xml:space="preserve"> выполнению и защите 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(ВКР)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Выполнение ВКР призвано способствовать систематизации и закреплению полученных студентом знаний, умений и овладению общими и профессиональными компетенциями, установленными ФГОС СПО по специальностям.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ind w:firstLine="567"/>
        <w:jc w:val="center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1.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1.1. Тематика ВКР определяется при разработке Программы государственной итоговой аттестации по специальности.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1.2. Темы ВКР разрабатываются преподавателями </w:t>
      </w:r>
      <w:r w:rsidR="004D21C4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Pr="00C85610">
        <w:rPr>
          <w:rFonts w:ascii="Times New Roman" w:eastAsia="Times New Roman" w:hAnsi="Times New Roman"/>
          <w:lang w:val="ru" w:eastAsia="ru-RU"/>
        </w:rPr>
        <w:t>цикловой методической комиссией спе</w:t>
      </w:r>
      <w:r w:rsidR="004D21C4">
        <w:rPr>
          <w:rFonts w:ascii="Times New Roman" w:eastAsia="Times New Roman" w:hAnsi="Times New Roman"/>
          <w:lang w:val="ru" w:eastAsia="ru-RU"/>
        </w:rPr>
        <w:t xml:space="preserve">циальных </w:t>
      </w:r>
      <w:r w:rsidR="00D94D20">
        <w:rPr>
          <w:rFonts w:ascii="Times New Roman" w:eastAsia="Times New Roman" w:hAnsi="Times New Roman"/>
          <w:lang w:val="ru" w:eastAsia="ru-RU"/>
        </w:rPr>
        <w:t>дисциплин.</w:t>
      </w:r>
      <w:r w:rsidRPr="00C85610">
        <w:rPr>
          <w:rFonts w:ascii="Times New Roman" w:eastAsia="Times New Roman" w:hAnsi="Times New Roman"/>
        </w:rPr>
        <w:t xml:space="preserve">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4D21C4" w:rsidRPr="004D21C4" w:rsidRDefault="00627B9E" w:rsidP="00627B9E">
      <w:pPr>
        <w:spacing w:after="0"/>
        <w:ind w:firstLine="567"/>
        <w:jc w:val="both"/>
        <w:rPr>
          <w:rFonts w:ascii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1.3. Тематика ВКР должна соответствовать содержанию одного или нескольких профессиональных модулей, входящих в образовательную программу специальности </w:t>
      </w:r>
      <w:r w:rsidR="00F40118">
        <w:rPr>
          <w:rFonts w:ascii="Times New Roman" w:hAnsi="Times New Roman"/>
          <w:u w:val="single"/>
        </w:rPr>
        <w:t>35.02.08</w:t>
      </w:r>
      <w:r w:rsidR="004D21C4" w:rsidRPr="004D21C4">
        <w:rPr>
          <w:rFonts w:ascii="Times New Roman" w:hAnsi="Times New Roman"/>
          <w:u w:val="single"/>
        </w:rPr>
        <w:t xml:space="preserve"> </w:t>
      </w:r>
      <w:r w:rsidR="00F40118">
        <w:rPr>
          <w:rFonts w:ascii="Times New Roman" w:hAnsi="Times New Roman"/>
          <w:u w:val="single"/>
        </w:rPr>
        <w:t>Электрификация и автоматизация сельского хозяйства</w:t>
      </w:r>
      <w:r w:rsidR="004D21C4" w:rsidRPr="004D21C4">
        <w:rPr>
          <w:rFonts w:ascii="Times New Roman" w:hAnsi="Times New Roman"/>
        </w:rPr>
        <w:t xml:space="preserve"> 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1.4. Руководителей ВКР назначает директор </w:t>
      </w:r>
      <w:r w:rsidR="004D21C4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1.5. Закрепление тем ВКР (с указанием руководителей) за студентами оформляется приказом директора </w:t>
      </w:r>
      <w:r w:rsidR="004D21C4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1.6. Отдельным документом проходит лист согласования тем ВКР с работодателем (Приложение 1).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К каждому руководителю одновременно прикрепляется 1 подгруппа.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По утвержденным темам руководители ВКР разрабатывают индивидуальные задания для каждого </w:t>
      </w:r>
      <w:r w:rsidR="00D94D20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1.9. Задание на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должно</w:t>
      </w:r>
      <w:r w:rsidRPr="00C85610">
        <w:rPr>
          <w:rFonts w:ascii="Times New Roman" w:eastAsia="Times New Roman" w:hAnsi="Times New Roman"/>
          <w:spacing w:val="6"/>
        </w:rPr>
        <w:t xml:space="preserve"> включать тему, перечень подлежащих разработке задач/вопросов (</w:t>
      </w:r>
      <w:r w:rsidR="004D21C4" w:rsidRPr="00C85610">
        <w:rPr>
          <w:rFonts w:ascii="Times New Roman" w:eastAsia="Times New Roman" w:hAnsi="Times New Roman"/>
          <w:spacing w:val="6"/>
        </w:rPr>
        <w:t>план ВКР</w:t>
      </w:r>
      <w:r w:rsidRPr="00C85610">
        <w:rPr>
          <w:rFonts w:ascii="Times New Roman" w:eastAsia="Times New Roman" w:hAnsi="Times New Roman"/>
          <w:spacing w:val="6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1.10. Регламент выдачи   и </w:t>
      </w:r>
      <w:r w:rsidR="004D21C4" w:rsidRPr="00C85610">
        <w:rPr>
          <w:rFonts w:ascii="Times New Roman" w:eastAsia="Times New Roman" w:hAnsi="Times New Roman"/>
          <w:spacing w:val="6"/>
        </w:rPr>
        <w:t>выполнения задания</w:t>
      </w:r>
      <w:r w:rsidRPr="00C85610">
        <w:rPr>
          <w:rFonts w:ascii="Times New Roman" w:eastAsia="Times New Roman" w:hAnsi="Times New Roman"/>
          <w:spacing w:val="6"/>
        </w:rPr>
        <w:t xml:space="preserve">    ВКР:</w:t>
      </w:r>
    </w:p>
    <w:p w:rsidR="00627B9E" w:rsidRPr="00C85610" w:rsidRDefault="00CA675C" w:rsidP="00CA675C">
      <w:pPr>
        <w:spacing w:after="0"/>
        <w:contextualSpacing/>
        <w:jc w:val="both"/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 xml:space="preserve">- </w:t>
      </w:r>
      <w:r w:rsidR="00627B9E" w:rsidRPr="00C85610">
        <w:rPr>
          <w:rFonts w:ascii="Times New Roman" w:eastAsia="Times New Roman" w:hAnsi="Times New Roman"/>
          <w:spacing w:val="6"/>
        </w:rPr>
        <w:t>разрабатываются руководителями ВКР;</w:t>
      </w:r>
    </w:p>
    <w:p w:rsidR="00627B9E" w:rsidRPr="00C85610" w:rsidRDefault="00CA675C" w:rsidP="00CA675C">
      <w:pPr>
        <w:spacing w:after="0"/>
        <w:contextualSpacing/>
        <w:jc w:val="both"/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 xml:space="preserve">- </w:t>
      </w:r>
      <w:r w:rsidR="00627B9E" w:rsidRPr="00C85610">
        <w:rPr>
          <w:rFonts w:ascii="Times New Roman" w:eastAsia="Times New Roman" w:hAnsi="Times New Roman"/>
          <w:spacing w:val="6"/>
        </w:rPr>
        <w:t xml:space="preserve">рассматриваются на заседании </w:t>
      </w:r>
      <w:r w:rsidR="00D94D20">
        <w:rPr>
          <w:rFonts w:ascii="Times New Roman" w:eastAsia="Times New Roman" w:hAnsi="Times New Roman"/>
          <w:spacing w:val="6"/>
        </w:rPr>
        <w:t>ПЦК</w:t>
      </w:r>
      <w:r w:rsidR="00627B9E" w:rsidRPr="00C85610">
        <w:rPr>
          <w:rFonts w:ascii="Times New Roman" w:eastAsia="Times New Roman" w:hAnsi="Times New Roman"/>
          <w:spacing w:val="6"/>
        </w:rPr>
        <w:t>;</w:t>
      </w:r>
    </w:p>
    <w:p w:rsidR="00627B9E" w:rsidRPr="00C85610" w:rsidRDefault="00CA675C" w:rsidP="00CA675C">
      <w:pPr>
        <w:spacing w:after="0"/>
        <w:contextualSpacing/>
        <w:jc w:val="both"/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 xml:space="preserve">- </w:t>
      </w:r>
      <w:r w:rsidR="004D21C4" w:rsidRPr="00C85610">
        <w:rPr>
          <w:rFonts w:ascii="Times New Roman" w:eastAsia="Times New Roman" w:hAnsi="Times New Roman"/>
          <w:spacing w:val="6"/>
        </w:rPr>
        <w:t>согласовываются с</w:t>
      </w:r>
      <w:r w:rsidR="00627B9E" w:rsidRPr="00C85610">
        <w:rPr>
          <w:rFonts w:ascii="Times New Roman" w:eastAsia="Times New Roman" w:hAnsi="Times New Roman"/>
          <w:spacing w:val="6"/>
        </w:rPr>
        <w:t xml:space="preserve"> з</w:t>
      </w:r>
      <w:r w:rsidR="00D94D20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D94D20">
        <w:rPr>
          <w:rFonts w:ascii="Times New Roman" w:eastAsia="Times New Roman" w:hAnsi="Times New Roman"/>
          <w:spacing w:val="6"/>
        </w:rPr>
        <w:t>учебно</w:t>
      </w:r>
      <w:proofErr w:type="spellEnd"/>
      <w:r w:rsidR="00D94D20">
        <w:rPr>
          <w:rFonts w:ascii="Times New Roman" w:eastAsia="Times New Roman" w:hAnsi="Times New Roman"/>
          <w:spacing w:val="6"/>
        </w:rPr>
        <w:t xml:space="preserve"> - методической</w:t>
      </w:r>
      <w:r w:rsidR="00627B9E"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CA675C" w:rsidP="00CA675C">
      <w:pPr>
        <w:spacing w:after="0"/>
        <w:contextualSpacing/>
        <w:jc w:val="both"/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 xml:space="preserve">- </w:t>
      </w:r>
      <w:r w:rsidR="00627B9E" w:rsidRPr="00C85610">
        <w:rPr>
          <w:rFonts w:ascii="Times New Roman" w:eastAsia="Times New Roman" w:hAnsi="Times New Roman"/>
          <w:spacing w:val="6"/>
        </w:rPr>
        <w:t>утверждаются з</w:t>
      </w:r>
      <w:r w:rsidR="000C16DB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0C16DB">
        <w:rPr>
          <w:rFonts w:ascii="Times New Roman" w:eastAsia="Times New Roman" w:hAnsi="Times New Roman"/>
          <w:spacing w:val="6"/>
        </w:rPr>
        <w:t>учебно</w:t>
      </w:r>
      <w:proofErr w:type="spellEnd"/>
      <w:r w:rsidR="000C16DB">
        <w:rPr>
          <w:rFonts w:ascii="Times New Roman" w:eastAsia="Times New Roman" w:hAnsi="Times New Roman"/>
          <w:spacing w:val="6"/>
        </w:rPr>
        <w:t xml:space="preserve"> - методической</w:t>
      </w:r>
      <w:r w:rsidR="00627B9E"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CA675C" w:rsidP="00CA675C">
      <w:pPr>
        <w:spacing w:after="0"/>
        <w:contextualSpacing/>
        <w:jc w:val="both"/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 xml:space="preserve">- </w:t>
      </w:r>
      <w:r w:rsidR="00627B9E" w:rsidRPr="00C85610">
        <w:rPr>
          <w:rFonts w:ascii="Times New Roman" w:eastAsia="Times New Roman" w:hAnsi="Times New Roman"/>
          <w:spacing w:val="6"/>
        </w:rPr>
        <w:t xml:space="preserve">практическое </w:t>
      </w:r>
      <w:r w:rsidR="004D21C4" w:rsidRPr="00C85610">
        <w:rPr>
          <w:rFonts w:ascii="Times New Roman" w:eastAsia="Times New Roman" w:hAnsi="Times New Roman"/>
          <w:spacing w:val="6"/>
        </w:rPr>
        <w:t>задание ВКР выдается</w:t>
      </w:r>
      <w:r w:rsidR="00627B9E" w:rsidRPr="00C85610">
        <w:rPr>
          <w:rFonts w:ascii="Times New Roman" w:eastAsia="Times New Roman" w:hAnsi="Times New Roman"/>
          <w:spacing w:val="6"/>
        </w:rPr>
        <w:t xml:space="preserve"> </w:t>
      </w:r>
      <w:r w:rsidR="00D94D20">
        <w:rPr>
          <w:rFonts w:ascii="Times New Roman" w:eastAsia="Times New Roman" w:hAnsi="Times New Roman"/>
          <w:spacing w:val="6"/>
        </w:rPr>
        <w:t>обучающемуся</w:t>
      </w:r>
      <w:r w:rsidR="00627B9E" w:rsidRPr="00C85610">
        <w:rPr>
          <w:rFonts w:ascii="Times New Roman" w:eastAsia="Times New Roman" w:hAnsi="Times New Roman"/>
          <w:spacing w:val="6"/>
        </w:rPr>
        <w:t xml:space="preserve"> не позднее, чем за две недели до начала производственной (преддипломной) практики (Приложение 2);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1.11.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1.12. Выполнение теоретической части   </w:t>
      </w:r>
      <w:r w:rsidR="004D21C4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1.13. Выполнение практической части </w:t>
      </w:r>
      <w:r w:rsidR="004D21C4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1.14. </w:t>
      </w:r>
      <w:r w:rsidR="004D21C4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Корректировка темы, </w:t>
      </w:r>
      <w:r w:rsidR="004D21C4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1.15.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1.16. 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1.17. Общее руководство и контроль за ходом выполнения ВКР осуществляют </w:t>
      </w:r>
      <w:r w:rsidR="000C16DB">
        <w:rPr>
          <w:rFonts w:ascii="Times New Roman" w:eastAsia="Times New Roman" w:hAnsi="Times New Roman"/>
        </w:rPr>
        <w:t xml:space="preserve">заместитель директора по </w:t>
      </w:r>
      <w:proofErr w:type="spellStart"/>
      <w:r w:rsidR="000C16DB">
        <w:rPr>
          <w:rFonts w:ascii="Times New Roman" w:eastAsia="Times New Roman" w:hAnsi="Times New Roman"/>
        </w:rPr>
        <w:t>учебно</w:t>
      </w:r>
      <w:proofErr w:type="spellEnd"/>
      <w:r w:rsidR="000C16DB">
        <w:rPr>
          <w:rFonts w:ascii="Times New Roman" w:eastAsia="Times New Roman" w:hAnsi="Times New Roman"/>
        </w:rPr>
        <w:t xml:space="preserve"> – </w:t>
      </w:r>
      <w:r w:rsidR="00523DDB">
        <w:rPr>
          <w:rFonts w:ascii="Times New Roman" w:eastAsia="Times New Roman" w:hAnsi="Times New Roman"/>
        </w:rPr>
        <w:t xml:space="preserve">методической </w:t>
      </w:r>
      <w:r w:rsidR="00523DDB" w:rsidRPr="00C85610">
        <w:rPr>
          <w:rFonts w:ascii="Times New Roman" w:eastAsia="Times New Roman" w:hAnsi="Times New Roman"/>
        </w:rPr>
        <w:t>работе</w:t>
      </w:r>
      <w:r w:rsidRPr="00C85610">
        <w:rPr>
          <w:rFonts w:ascii="Times New Roman" w:eastAsia="Times New Roman" w:hAnsi="Times New Roman"/>
        </w:rPr>
        <w:t xml:space="preserve">, председатель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 xml:space="preserve"> в соответствии с должностными обязанностями.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1.18. По завершении выполнения обучающимися ВКР руководитель подписывает ее и вместе с заданием и своим письменным отзывом передает председателю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, не позднее, чем за две недели до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2.Требования к структуре ВКР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может носить практический, опытно-экспериментальный характер. Ее объем - 30-50 страниц печатного текста.</w:t>
      </w:r>
    </w:p>
    <w:p w:rsidR="00627B9E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имеет следующую структуру: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C16DB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введение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теоретическая часть</w:t>
      </w:r>
    </w:p>
    <w:p w:rsidR="000C16DB" w:rsidRPr="007960A4" w:rsidRDefault="000C16DB" w:rsidP="000C16DB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опытно-экспериментальная часть (практическая)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B6A3E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заключение, рекомендации по использованию полученных результатов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F53872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0C16DB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 w:rsidRPr="007960A4"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0C16DB" w:rsidRPr="007960A4" w:rsidRDefault="000C16DB" w:rsidP="000C16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  <w:b/>
        </w:rPr>
        <w:t>- список литературы</w:t>
      </w:r>
      <w:r w:rsidRPr="00C85610">
        <w:rPr>
          <w:rFonts w:ascii="Times New Roman" w:eastAsia="Times New Roman" w:hAnsi="Times New Roman"/>
        </w:rPr>
        <w:t xml:space="preserve"> (не менее 25 источников);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</w:t>
      </w:r>
      <w:r w:rsidRPr="00C85610">
        <w:rPr>
          <w:rFonts w:ascii="Times New Roman" w:eastAsia="Times New Roman" w:hAnsi="Times New Roman"/>
          <w:b/>
        </w:rPr>
        <w:t>приложение.</w:t>
      </w:r>
    </w:p>
    <w:p w:rsidR="00627B9E" w:rsidRPr="00C85610" w:rsidRDefault="00627B9E" w:rsidP="00627B9E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color w:val="000000"/>
        </w:rPr>
      </w:pPr>
      <w:r w:rsidRPr="00C85610">
        <w:rPr>
          <w:rFonts w:ascii="Times New Roman" w:eastAsia="Times New Roman" w:hAnsi="Times New Roman"/>
          <w:b/>
          <w:bCs/>
          <w:color w:val="000000"/>
        </w:rPr>
        <w:t>3. Оформление ВКР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3.1. Объем </w:t>
      </w:r>
      <w:r w:rsidR="00523DDB" w:rsidRPr="00C85610">
        <w:rPr>
          <w:rFonts w:ascii="Times New Roman" w:eastAsia="Times New Roman" w:hAnsi="Times New Roman"/>
        </w:rPr>
        <w:t>ВКР должен</w:t>
      </w:r>
      <w:r w:rsidRPr="00C85610">
        <w:rPr>
          <w:rFonts w:ascii="Times New Roman" w:eastAsia="Times New Roman" w:hAnsi="Times New Roman"/>
        </w:rPr>
        <w:t xml:space="preserve"> составлять не менее 30 страниц печатного текста.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3.2. ВКР печатается на стандартных бе</w:t>
      </w:r>
      <w:r w:rsidRPr="00C85610">
        <w:rPr>
          <w:rFonts w:ascii="Times New Roman" w:eastAsia="Times New Roman" w:hAnsi="Times New Roman"/>
        </w:rPr>
        <w:softHyphen/>
        <w:t xml:space="preserve">лых листах (210x297 мм – А 4), шрифт </w:t>
      </w:r>
      <w:r w:rsidRPr="00C85610">
        <w:rPr>
          <w:rFonts w:ascii="Times New Roman" w:eastAsia="Times New Roman" w:hAnsi="Times New Roman"/>
          <w:lang w:val="en-US"/>
        </w:rPr>
        <w:t>Times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New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Roman</w:t>
      </w:r>
      <w:r w:rsidRPr="00C85610">
        <w:rPr>
          <w:rFonts w:ascii="Times New Roman" w:eastAsia="Times New Roman" w:hAnsi="Times New Roman"/>
        </w:rPr>
        <w:t>, кегль 14 пт., по</w:t>
      </w:r>
      <w:r w:rsidRPr="00C85610">
        <w:rPr>
          <w:rFonts w:ascii="Times New Roman" w:eastAsia="Times New Roman" w:hAnsi="Times New Roman"/>
        </w:rPr>
        <w:softHyphen/>
        <w:t>луторный межстрочный интервал, поля: левое - 3 см, правое – 1,5 см, верх</w:t>
      </w:r>
      <w:r w:rsidRPr="00C85610">
        <w:rPr>
          <w:rFonts w:ascii="Times New Roman" w:eastAsia="Times New Roman" w:hAnsi="Times New Roman"/>
        </w:rPr>
        <w:softHyphen/>
        <w:t>нее и нижнее -2 см. Текст располагается только на одной стороне листа.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3.3. Нумерация страниц производится внизу страницы по центру. Ти</w:t>
      </w:r>
      <w:r w:rsidRPr="00C85610">
        <w:rPr>
          <w:rFonts w:ascii="Times New Roman" w:eastAsia="Times New Roman" w:hAnsi="Times New Roman"/>
        </w:rPr>
        <w:softHyphen/>
        <w:t>тульный лист (Приложение 3) и страница, на которой расположено содержание (Приложение 4), не нуме</w:t>
      </w:r>
      <w:r w:rsidRPr="00C85610">
        <w:rPr>
          <w:rFonts w:ascii="Times New Roman" w:eastAsia="Times New Roman" w:hAnsi="Times New Roman"/>
        </w:rPr>
        <w:softHyphen/>
        <w:t>руются, но принимаются за первую и вторую страницу.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Каждая глава начинается с новой страницы. Это же относится к введению, заключению, списку литературы и приложению.  Параграфы (части глав) располагаются на той же странице, что и предыдущий пара</w:t>
      </w:r>
      <w:r w:rsidRPr="00C85610">
        <w:rPr>
          <w:rFonts w:ascii="Times New Roman" w:eastAsia="Times New Roman" w:hAnsi="Times New Roman"/>
        </w:rPr>
        <w:softHyphen/>
        <w:t>граф, т.е. не начинаются с нового листа.  Заголовки (основные) - 16 шрифт, жирный, следующий – 15 шрифт (жирный), текст 14 – нежирный ставиться по центру.  Точки в конце заголовков не ста</w:t>
      </w:r>
      <w:r w:rsidRPr="00C85610">
        <w:rPr>
          <w:rFonts w:ascii="Times New Roman" w:eastAsia="Times New Roman" w:hAnsi="Times New Roman"/>
        </w:rPr>
        <w:softHyphen/>
        <w:t xml:space="preserve">вятся.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3.5. Знаки переносов в заголовках не допускаются. Расстояние между заголовком и текстом равно одному интервалу.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3.6. Описание каждой новой мысли должно начинаться с нового абзаца. Абзац в тексте начинается на пятый знак.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3.7. В тексте работы при упоминании авторов инициалы ставятся впе</w:t>
      </w:r>
      <w:r w:rsidRPr="00C85610">
        <w:rPr>
          <w:rFonts w:ascii="Times New Roman" w:eastAsia="Times New Roman" w:hAnsi="Times New Roman"/>
        </w:rPr>
        <w:softHyphen/>
        <w:t>реди фамилии (И.И. Петров). Если в тексте упоминается ряд фамилий, то они располагаются строго в алфавитном порядке.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</w:t>
      </w:r>
      <w:r w:rsidR="00523DDB" w:rsidRPr="00C85610">
        <w:rPr>
          <w:rFonts w:ascii="Times New Roman" w:eastAsia="Times New Roman" w:hAnsi="Times New Roman"/>
        </w:rPr>
        <w:t>8. Для</w:t>
      </w:r>
      <w:r w:rsidRPr="00C85610">
        <w:rPr>
          <w:rFonts w:ascii="Times New Roman" w:eastAsia="Times New Roman" w:hAnsi="Times New Roman"/>
        </w:rPr>
        <w:t xml:space="preserve"> подтверждения достоверности, обоснованности или дополне</w:t>
      </w:r>
      <w:r w:rsidRPr="00C85610">
        <w:rPr>
          <w:rFonts w:ascii="Times New Roman" w:eastAsia="Times New Roman" w:hAnsi="Times New Roman"/>
        </w:rPr>
        <w:softHyphen/>
        <w:t>ния отдельных положений, выводов, сделанных автором работы, исполь</w:t>
      </w:r>
      <w:r w:rsidRPr="00C85610">
        <w:rPr>
          <w:rFonts w:ascii="Times New Roman" w:eastAsia="Times New Roman" w:hAnsi="Times New Roman"/>
        </w:rPr>
        <w:softHyphen/>
        <w:t>зуются цитаты. Цитируя, следует обязательно заключать текст автора в ка</w:t>
      </w:r>
      <w:r w:rsidRPr="00C85610">
        <w:rPr>
          <w:rFonts w:ascii="Times New Roman" w:eastAsia="Times New Roman" w:hAnsi="Times New Roman"/>
        </w:rPr>
        <w:softHyphen/>
        <w:t>вычки и делать ссылку на используемый источник - [5, 17]. Обычно текст цитируется по первоисточнику. Однако возможно цитирование по другому изданию. В этом случае ссылку следует делать так: «Цит. по</w:t>
      </w:r>
      <w:r w:rsidR="00523DDB" w:rsidRPr="00C85610">
        <w:rPr>
          <w:rFonts w:ascii="Times New Roman" w:eastAsia="Times New Roman" w:hAnsi="Times New Roman"/>
        </w:rPr>
        <w:t>:»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3.9. Таблицы, рисунки имеют нумерацию и название. Заголовок табли</w:t>
      </w:r>
      <w:r w:rsidRPr="00C85610">
        <w:rPr>
          <w:rFonts w:ascii="Times New Roman" w:eastAsia="Times New Roman" w:hAnsi="Times New Roman"/>
        </w:rPr>
        <w:softHyphen/>
        <w:t>цы содержит порядковый номер и название, располагается в верхней час</w:t>
      </w:r>
      <w:r w:rsidRPr="00C85610">
        <w:rPr>
          <w:rFonts w:ascii="Times New Roman" w:eastAsia="Times New Roman" w:hAnsi="Times New Roman"/>
        </w:rPr>
        <w:softHyphen/>
        <w:t>ти, над таблицей, справа. Таблицы имеют сквозную нумерацию. Если в до</w:t>
      </w:r>
      <w:r w:rsidRPr="00C85610">
        <w:rPr>
          <w:rFonts w:ascii="Times New Roman" w:eastAsia="Times New Roman" w:hAnsi="Times New Roman"/>
        </w:rPr>
        <w:softHyphen/>
        <w:t>кументе одна таблица, она должна быть обозначена «Таблица 1».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3.10. Рисунок - это различные графические представления в работе (рису</w:t>
      </w:r>
      <w:r w:rsidRPr="00C85610">
        <w:rPr>
          <w:rFonts w:ascii="Times New Roman" w:eastAsia="Times New Roman" w:hAnsi="Times New Roman"/>
        </w:rPr>
        <w:softHyphen/>
        <w:t>нок, график, диаграмма, схема). Они могут быть расположены как по тек</w:t>
      </w:r>
      <w:r w:rsidRPr="00C85610">
        <w:rPr>
          <w:rFonts w:ascii="Times New Roman" w:eastAsia="Times New Roman" w:hAnsi="Times New Roman"/>
        </w:rPr>
        <w:softHyphen/>
        <w:t>сту документа (возможно, ближе к соответствующим частям текста), так и в приложении. Рисунки должны иметь сквозную нумерацию.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Если рисунок один, то он обозначается «Рис. 1». В приложении до</w:t>
      </w:r>
      <w:r w:rsidRPr="00C85610">
        <w:rPr>
          <w:rFonts w:ascii="Times New Roman" w:eastAsia="Times New Roman" w:hAnsi="Times New Roman"/>
        </w:rPr>
        <w:softHyphen/>
        <w:t>пускается своя нумерация. Подпись размещают под изображением, в нижней части.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3.11. Ссылка на литературные источники оформляются в квадрат</w:t>
      </w:r>
      <w:r w:rsidRPr="00C85610">
        <w:rPr>
          <w:rFonts w:ascii="Times New Roman" w:eastAsia="Times New Roman" w:hAnsi="Times New Roman"/>
        </w:rPr>
        <w:softHyphen/>
        <w:t>ных скобках - [32]. Если перечисляется несколько источников, то через за</w:t>
      </w:r>
      <w:r w:rsidRPr="00C85610">
        <w:rPr>
          <w:rFonts w:ascii="Times New Roman" w:eastAsia="Times New Roman" w:hAnsi="Times New Roman"/>
        </w:rPr>
        <w:softHyphen/>
        <w:t>пятую и в порядке возрастания номеров - [12, 24, 65].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3.12. Все использованные литературные источники располагаются в алфавитном порядке. Оформление первоисточника должно соответство</w:t>
      </w:r>
      <w:r w:rsidRPr="00C85610">
        <w:rPr>
          <w:rFonts w:ascii="Times New Roman" w:eastAsia="Times New Roman" w:hAnsi="Times New Roman"/>
        </w:rPr>
        <w:softHyphen/>
        <w:t>вать определенным требованиям.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3.13. В приложение в основном выносятся следующие материалы: разработки бесед, разработки мероприятий, рисунки, фотоснимки и т.п. В тексте ВКР на все приложения должны быть </w:t>
      </w:r>
      <w:r w:rsidRPr="00C85610">
        <w:rPr>
          <w:rFonts w:ascii="Times New Roman" w:eastAsia="Times New Roman" w:hAnsi="Times New Roman"/>
        </w:rPr>
        <w:lastRenderedPageBreak/>
        <w:t>даны ссылки. Каждое приложение начинается с новой страницы, с указанием в верхнем правом углу слова «Приложение 1».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85610">
        <w:rPr>
          <w:rFonts w:eastAsia="Times New Roman" w:cs="Calibri"/>
          <w:color w:val="000000"/>
        </w:rPr>
        <w:t xml:space="preserve">3.14. </w:t>
      </w:r>
      <w:r w:rsidRPr="00C85610">
        <w:rPr>
          <w:rFonts w:ascii="Times New Roman" w:eastAsia="Times New Roman" w:hAnsi="Times New Roman"/>
          <w:color w:val="000000"/>
        </w:rPr>
        <w:t xml:space="preserve">ВКР сдается в бумажном и электронном виде.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85610">
        <w:rPr>
          <w:rFonts w:ascii="Times New Roman" w:eastAsia="Times New Roman" w:hAnsi="Times New Roman"/>
          <w:color w:val="000000"/>
        </w:rPr>
        <w:t xml:space="preserve">3.15. ВКР сдается </w:t>
      </w:r>
      <w:r w:rsidR="003305E3" w:rsidRPr="00C85610">
        <w:rPr>
          <w:rFonts w:ascii="Times New Roman" w:eastAsia="Times New Roman" w:hAnsi="Times New Roman"/>
          <w:color w:val="000000"/>
        </w:rPr>
        <w:t>в переплетенном</w:t>
      </w:r>
      <w:r w:rsidRPr="00C85610">
        <w:rPr>
          <w:rFonts w:ascii="Times New Roman" w:eastAsia="Times New Roman" w:hAnsi="Times New Roman"/>
          <w:color w:val="000000"/>
        </w:rPr>
        <w:t xml:space="preserve"> виде.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hAnsi="Times New Roman"/>
          <w:b/>
          <w:bCs/>
          <w:spacing w:val="6"/>
          <w:lang w:eastAsia="ru-RU"/>
        </w:rPr>
      </w:pPr>
      <w:r w:rsidRPr="00C85610">
        <w:rPr>
          <w:rFonts w:ascii="Times New Roman" w:hAnsi="Times New Roman"/>
          <w:b/>
          <w:bCs/>
          <w:spacing w:val="6"/>
          <w:lang w:eastAsia="ru-RU"/>
        </w:rPr>
        <w:t>4. Оценка компетенций выпускников при выполнении и защите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AA29D2" w:rsidRPr="00C85610">
        <w:rPr>
          <w:rFonts w:ascii="Times New Roman" w:hAnsi="Times New Roman"/>
          <w:spacing w:val="6"/>
          <w:lang w:eastAsia="ru-RU"/>
        </w:rPr>
        <w:t>1.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выполнения    проводится государственной аттестационной комиссией (далее - ГЭК) с учетом оценок общих и профессиональных компетенций выпускников по основным </w:t>
      </w:r>
      <w:r w:rsidR="00AA29D2" w:rsidRPr="00C85610">
        <w:rPr>
          <w:rFonts w:ascii="Times New Roman" w:hAnsi="Times New Roman"/>
          <w:spacing w:val="6"/>
          <w:lang w:eastAsia="ru-RU"/>
        </w:rPr>
        <w:t>показателям оценки</w:t>
      </w:r>
      <w:r w:rsidRPr="00C85610">
        <w:rPr>
          <w:rFonts w:ascii="Times New Roman" w:hAnsi="Times New Roman"/>
          <w:spacing w:val="6"/>
          <w:lang w:eastAsia="ru-RU"/>
        </w:rPr>
        <w:t xml:space="preserve"> </w:t>
      </w:r>
      <w:r w:rsidR="00523DDB" w:rsidRPr="00C85610">
        <w:rPr>
          <w:rFonts w:ascii="Times New Roman" w:hAnsi="Times New Roman"/>
          <w:spacing w:val="6"/>
          <w:lang w:eastAsia="ru-RU"/>
        </w:rPr>
        <w:t>результатов (</w:t>
      </w:r>
      <w:r w:rsidRPr="00C85610">
        <w:rPr>
          <w:rFonts w:ascii="Times New Roman" w:hAnsi="Times New Roman"/>
          <w:spacing w:val="6"/>
          <w:lang w:eastAsia="ru-RU"/>
        </w:rPr>
        <w:t>далее – ОПОР), выносимых на ГИА.  (Приложение 5</w:t>
      </w:r>
      <w:r w:rsidR="003305E3" w:rsidRPr="00C85610">
        <w:rPr>
          <w:rFonts w:ascii="Times New Roman" w:hAnsi="Times New Roman"/>
          <w:spacing w:val="6"/>
          <w:lang w:eastAsia="ru-RU"/>
        </w:rPr>
        <w:t>), продемонстрированных</w:t>
      </w:r>
      <w:r w:rsidRPr="00C85610">
        <w:rPr>
          <w:rFonts w:ascii="Times New Roman" w:hAnsi="Times New Roman"/>
          <w:spacing w:val="6"/>
          <w:lang w:eastAsia="ru-RU"/>
        </w:rPr>
        <w:t xml:space="preserve"> при выполнении и защите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3305E3" w:rsidRPr="00C85610">
        <w:rPr>
          <w:rFonts w:ascii="Times New Roman" w:hAnsi="Times New Roman"/>
          <w:spacing w:val="6"/>
          <w:lang w:eastAsia="ru-RU"/>
        </w:rPr>
        <w:t>2.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компетенций выпускников по результатам выполнения и защиты </w:t>
      </w:r>
      <w:r w:rsidR="003305E3" w:rsidRPr="00C85610">
        <w:rPr>
          <w:rFonts w:ascii="Times New Roman" w:hAnsi="Times New Roman"/>
          <w:spacing w:val="6"/>
          <w:lang w:eastAsia="ru-RU"/>
        </w:rPr>
        <w:t>ВКР проводится</w:t>
      </w:r>
      <w:r w:rsidRPr="00C85610">
        <w:rPr>
          <w:rFonts w:ascii="Times New Roman" w:hAnsi="Times New Roman"/>
          <w:spacing w:val="6"/>
          <w:lang w:eastAsia="ru-RU"/>
        </w:rPr>
        <w:t xml:space="preserve"> на основании итоговой оценки (владеет/не владеет</w:t>
      </w:r>
      <w:r w:rsidR="003305E3" w:rsidRPr="00C85610">
        <w:rPr>
          <w:rFonts w:ascii="Times New Roman" w:hAnsi="Times New Roman"/>
          <w:spacing w:val="6"/>
          <w:lang w:eastAsia="ru-RU"/>
        </w:rPr>
        <w:t>), сделанных</w:t>
      </w:r>
      <w:r w:rsidRPr="00C85610">
        <w:rPr>
          <w:rFonts w:ascii="Times New Roman" w:hAnsi="Times New Roman"/>
          <w:spacing w:val="6"/>
          <w:lang w:eastAsia="ru-RU"/>
        </w:rPr>
        <w:t xml:space="preserve"> членами ГЭК    по показателям и критериям оценки результата выполнения и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4.3.  Руководитель   оформляет отзыв на работу, в </w:t>
      </w:r>
      <w:r w:rsidR="003305E3" w:rsidRPr="00C85610">
        <w:rPr>
          <w:rFonts w:ascii="Times New Roman" w:hAnsi="Times New Roman"/>
          <w:lang w:eastAsia="ru-RU"/>
        </w:rPr>
        <w:t>котором по</w:t>
      </w:r>
      <w:r w:rsidRPr="00C85610">
        <w:rPr>
          <w:rFonts w:ascii="Times New Roman" w:hAnsi="Times New Roman"/>
          <w:lang w:eastAsia="ru-RU"/>
        </w:rPr>
        <w:t xml:space="preserve"> каждому этапу </w:t>
      </w:r>
      <w:r w:rsidR="003305E3" w:rsidRPr="00C85610">
        <w:rPr>
          <w:rFonts w:ascii="Times New Roman" w:hAnsi="Times New Roman"/>
          <w:lang w:eastAsia="ru-RU"/>
        </w:rPr>
        <w:t>работу оценивает</w:t>
      </w:r>
      <w:r w:rsidRPr="00C85610">
        <w:rPr>
          <w:rFonts w:ascii="Times New Roman" w:hAnsi="Times New Roman"/>
          <w:lang w:eastAsia="ru-RU"/>
        </w:rPr>
        <w:t xml:space="preserve"> </w:t>
      </w:r>
      <w:r w:rsidR="003305E3" w:rsidRPr="00C85610">
        <w:rPr>
          <w:rFonts w:ascii="Times New Roman" w:hAnsi="Times New Roman"/>
          <w:lang w:eastAsia="ru-RU"/>
        </w:rPr>
        <w:t xml:space="preserve">уровень </w:t>
      </w:r>
      <w:proofErr w:type="spellStart"/>
      <w:r w:rsidR="00523DDB" w:rsidRPr="00C85610">
        <w:rPr>
          <w:rFonts w:ascii="Times New Roman" w:hAnsi="Times New Roman"/>
          <w:lang w:eastAsia="ru-RU"/>
        </w:rPr>
        <w:t>сформированности</w:t>
      </w:r>
      <w:proofErr w:type="spellEnd"/>
      <w:r w:rsidR="00523DDB" w:rsidRPr="00C85610">
        <w:rPr>
          <w:rFonts w:ascii="Times New Roman" w:hAnsi="Times New Roman"/>
          <w:lang w:eastAsia="ru-RU"/>
        </w:rPr>
        <w:t xml:space="preserve"> ОК</w:t>
      </w:r>
      <w:r w:rsidRPr="00C85610">
        <w:rPr>
          <w:rFonts w:ascii="Times New Roman" w:hAnsi="Times New Roman"/>
          <w:lang w:eastAsia="ru-RU"/>
        </w:rPr>
        <w:t xml:space="preserve"> (Приложение 6).  Отметка в отзыве не выставляется.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4.4. ВКР подлежат обязательному рецензированию.  Рецензентами могут быть преподаватели </w:t>
      </w:r>
      <w:r w:rsidR="003305E3">
        <w:rPr>
          <w:rFonts w:ascii="Times New Roman" w:hAnsi="Times New Roman"/>
          <w:lang w:eastAsia="ru-RU"/>
        </w:rPr>
        <w:t>ГПОАУ ЯОЯРКОТ</w:t>
      </w:r>
      <w:r w:rsidRPr="00C85610">
        <w:rPr>
          <w:rFonts w:ascii="Times New Roman" w:hAnsi="Times New Roman"/>
          <w:lang w:eastAsia="ru-RU"/>
        </w:rPr>
        <w:t xml:space="preserve">, представители работодателей.   Рецензент   оценивает </w:t>
      </w:r>
      <w:r w:rsidR="003305E3" w:rsidRPr="00C85610">
        <w:rPr>
          <w:rFonts w:ascii="Times New Roman" w:hAnsi="Times New Roman"/>
          <w:lang w:eastAsia="ru-RU"/>
        </w:rPr>
        <w:t xml:space="preserve">уровень </w:t>
      </w:r>
      <w:proofErr w:type="spellStart"/>
      <w:r w:rsidR="003305E3" w:rsidRPr="00C85610">
        <w:rPr>
          <w:rFonts w:ascii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hAnsi="Times New Roman"/>
          <w:lang w:eastAsia="ru-RU"/>
        </w:rPr>
        <w:t xml:space="preserve">   профессиональных компетенций по ОПОР (Приложение 7).   Содержание рецензии доводится </w:t>
      </w:r>
      <w:r w:rsidR="003305E3" w:rsidRPr="00C85610">
        <w:rPr>
          <w:rFonts w:ascii="Times New Roman" w:hAnsi="Times New Roman"/>
          <w:lang w:eastAsia="ru-RU"/>
        </w:rPr>
        <w:t>до сведения,</w:t>
      </w:r>
      <w:r w:rsidRPr="00C85610">
        <w:rPr>
          <w:rFonts w:ascii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4.5. По завершении обучающимся ВКР руководитель подписывает ее и вместе с заданием, своим письменным отзывом и </w:t>
      </w:r>
      <w:r w:rsidR="003305E3" w:rsidRPr="00C85610">
        <w:rPr>
          <w:rFonts w:ascii="Times New Roman" w:hAnsi="Times New Roman"/>
          <w:lang w:eastAsia="ru-RU"/>
        </w:rPr>
        <w:t xml:space="preserve">рецензией </w:t>
      </w:r>
      <w:r w:rsidR="00523DDB" w:rsidRPr="00C85610">
        <w:rPr>
          <w:rFonts w:ascii="Times New Roman" w:hAnsi="Times New Roman"/>
          <w:lang w:eastAsia="ru-RU"/>
        </w:rPr>
        <w:t>представляет ее</w:t>
      </w:r>
      <w:r w:rsidRPr="00C85610">
        <w:rPr>
          <w:rFonts w:ascii="Times New Roman" w:hAnsi="Times New Roman"/>
          <w:lang w:eastAsia="ru-RU"/>
        </w:rPr>
        <w:t xml:space="preserve"> председателю </w:t>
      </w:r>
      <w:r w:rsidR="003305E3">
        <w:rPr>
          <w:rFonts w:ascii="Times New Roman" w:hAnsi="Times New Roman"/>
          <w:lang w:eastAsia="ru-RU"/>
        </w:rPr>
        <w:t>ПЦК</w:t>
      </w:r>
      <w:r w:rsidRPr="00C85610">
        <w:rPr>
          <w:rFonts w:ascii="Times New Roman" w:hAnsi="Times New Roman"/>
          <w:lang w:eastAsia="ru-RU"/>
        </w:rPr>
        <w:t xml:space="preserve">, а </w:t>
      </w:r>
      <w:r w:rsidR="00523DDB" w:rsidRPr="00C85610">
        <w:rPr>
          <w:rFonts w:ascii="Times New Roman" w:hAnsi="Times New Roman"/>
          <w:lang w:eastAsia="ru-RU"/>
        </w:rPr>
        <w:t>затем заместителю</w:t>
      </w:r>
      <w:r w:rsidR="003305E3">
        <w:rPr>
          <w:rFonts w:ascii="Times New Roman" w:hAnsi="Times New Roman"/>
          <w:lang w:eastAsia="ru-RU"/>
        </w:rPr>
        <w:t xml:space="preserve"> директора по </w:t>
      </w:r>
      <w:proofErr w:type="spellStart"/>
      <w:r w:rsidR="003305E3">
        <w:rPr>
          <w:rFonts w:ascii="Times New Roman" w:hAnsi="Times New Roman"/>
          <w:lang w:eastAsia="ru-RU"/>
        </w:rPr>
        <w:t>учебно</w:t>
      </w:r>
      <w:proofErr w:type="spellEnd"/>
      <w:r w:rsidR="003305E3">
        <w:rPr>
          <w:rFonts w:ascii="Times New Roman" w:hAnsi="Times New Roman"/>
          <w:lang w:eastAsia="ru-RU"/>
        </w:rPr>
        <w:t xml:space="preserve"> – методической работе</w:t>
      </w:r>
      <w:r w:rsidRPr="00C85610">
        <w:rPr>
          <w:rFonts w:ascii="Times New Roman" w:hAnsi="Times New Roman"/>
          <w:lang w:eastAsia="ru-RU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4.6. З</w:t>
      </w:r>
      <w:r w:rsidR="003305E3">
        <w:rPr>
          <w:rFonts w:ascii="Times New Roman" w:hAnsi="Times New Roman"/>
          <w:lang w:eastAsia="ru-RU"/>
        </w:rPr>
        <w:t xml:space="preserve">аместитель директора </w:t>
      </w:r>
      <w:proofErr w:type="gramStart"/>
      <w:r w:rsidR="003305E3">
        <w:rPr>
          <w:rFonts w:ascii="Times New Roman" w:hAnsi="Times New Roman"/>
          <w:lang w:eastAsia="ru-RU"/>
        </w:rPr>
        <w:t xml:space="preserve">по  </w:t>
      </w:r>
      <w:proofErr w:type="spellStart"/>
      <w:r w:rsidR="003305E3">
        <w:rPr>
          <w:rFonts w:ascii="Times New Roman" w:hAnsi="Times New Roman"/>
          <w:lang w:eastAsia="ru-RU"/>
        </w:rPr>
        <w:t>учебно</w:t>
      </w:r>
      <w:proofErr w:type="spellEnd"/>
      <w:proofErr w:type="gramEnd"/>
      <w:r w:rsidR="003305E3">
        <w:rPr>
          <w:rFonts w:ascii="Times New Roman" w:hAnsi="Times New Roman"/>
          <w:lang w:eastAsia="ru-RU"/>
        </w:rPr>
        <w:t xml:space="preserve"> – методической </w:t>
      </w:r>
      <w:r w:rsidRPr="00C85610">
        <w:rPr>
          <w:rFonts w:ascii="Times New Roman" w:hAnsi="Times New Roman"/>
          <w:lang w:eastAsia="ru-RU"/>
        </w:rPr>
        <w:t xml:space="preserve"> работе   принимает решение о допуске студента к защите ВКР, о чем производится соответствующая запись на титульной стороне ВКР (Приложение 8) и передает ее в ГЭК.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5. Защита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5.1. Проводится на открытом заседании ГЭК.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5.2. Процедура защиты: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- на защиту   отводится до 45 минут и, как правило, включает доклад </w:t>
      </w:r>
      <w:r w:rsidR="003305E3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(15-20 мин.), чтение отзыва и рецензии, вопросы членов ГЭК, ответы выпускника;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           5.3.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5.4.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 xml:space="preserve">- при повторной защите ГЭК может признать целесообразным защиту студентом той же </w:t>
      </w:r>
      <w:proofErr w:type="gramStart"/>
      <w:r w:rsidRPr="00C85610">
        <w:rPr>
          <w:rFonts w:ascii="Times New Roman" w:eastAsia="Times New Roman" w:hAnsi="Times New Roman"/>
        </w:rPr>
        <w:t>ВКР,  либо</w:t>
      </w:r>
      <w:proofErr w:type="gramEnd"/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5.5. Выполненные обучающимися ВКР хранятся после защиты в </w:t>
      </w:r>
      <w:r w:rsidR="003305E3">
        <w:rPr>
          <w:rFonts w:ascii="Times New Roman" w:eastAsia="Times New Roman" w:hAnsi="Times New Roman"/>
        </w:rPr>
        <w:t>ГПОУУ ЯО РКОТ -</w:t>
      </w:r>
      <w:r w:rsidRPr="00C85610">
        <w:rPr>
          <w:rFonts w:ascii="Times New Roman" w:eastAsia="Times New Roman" w:hAnsi="Times New Roman"/>
          <w:lang w:eastAsia="ru-RU"/>
        </w:rPr>
        <w:t xml:space="preserve"> 5 лет. По истечении указанного срока вопрос о дальнейшем хранении решается комиссией, организуемой приказом по </w:t>
      </w:r>
      <w:r w:rsidR="003305E3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  <w:lang w:eastAsia="ru-RU"/>
        </w:rPr>
        <w:t xml:space="preserve"> которая представляет предложения о списании ВКР, которое оформляется актом.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5.6. </w:t>
      </w:r>
      <w:r w:rsidR="003305E3" w:rsidRPr="00C85610">
        <w:rPr>
          <w:rFonts w:ascii="Times New Roman" w:eastAsia="Times New Roman" w:hAnsi="Times New Roman"/>
          <w:lang w:eastAsia="ru-RU"/>
        </w:rPr>
        <w:t>ВКР, выполненные на</w:t>
      </w:r>
      <w:r w:rsidRPr="00C85610">
        <w:rPr>
          <w:rFonts w:ascii="Times New Roman" w:eastAsia="Times New Roman" w:hAnsi="Times New Roman"/>
          <w:lang w:eastAsia="ru-RU"/>
        </w:rPr>
        <w:t xml:space="preserve"> высоком учебно-методическом уровне, могут быть использованы в качестве учебных пособий в кабинетах </w:t>
      </w:r>
      <w:r w:rsidR="003305E3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5.7. Объем </w:t>
      </w:r>
      <w:r w:rsidR="003305E3" w:rsidRPr="00C85610">
        <w:rPr>
          <w:rFonts w:ascii="Times New Roman" w:eastAsia="Times New Roman" w:hAnsi="Times New Roman"/>
          <w:lang w:eastAsia="ru-RU"/>
        </w:rPr>
        <w:t>ВКР минимальный</w:t>
      </w:r>
      <w:r w:rsidRPr="00C85610">
        <w:rPr>
          <w:rFonts w:ascii="Times New Roman" w:eastAsia="Times New Roman" w:hAnsi="Times New Roman"/>
          <w:lang w:eastAsia="ru-RU"/>
        </w:rPr>
        <w:t xml:space="preserve">   должен составлять от 30 страниц печатного текста, максимальный -   </w:t>
      </w:r>
      <w:r w:rsidR="003305E3" w:rsidRPr="00C85610">
        <w:rPr>
          <w:rFonts w:ascii="Times New Roman" w:eastAsia="Times New Roman" w:hAnsi="Times New Roman"/>
          <w:lang w:eastAsia="ru-RU"/>
        </w:rPr>
        <w:t>50 страниц</w:t>
      </w:r>
      <w:r w:rsidRPr="00C85610">
        <w:rPr>
          <w:rFonts w:ascii="Times New Roman" w:eastAsia="Times New Roman" w:hAnsi="Times New Roman"/>
          <w:lang w:eastAsia="ru-RU"/>
        </w:rPr>
        <w:t xml:space="preserve"> печатного текста. </w:t>
      </w:r>
    </w:p>
    <w:p w:rsidR="00627B9E" w:rsidRPr="00C85610" w:rsidRDefault="00627B9E" w:rsidP="00627B9E">
      <w:pPr>
        <w:keepNext/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</w:pP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6. Рекомендации  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к подготовке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и оформлению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презентаций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6.1. Важным этапом подготовки к защите    ВКР   является подготовка презентации.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6.2. Выполнение </w:t>
      </w:r>
      <w:r w:rsidR="003305E3" w:rsidRPr="00C85610">
        <w:rPr>
          <w:rFonts w:ascii="Times New Roman" w:hAnsi="Times New Roman"/>
          <w:lang w:eastAsia="ru-RU"/>
        </w:rPr>
        <w:t>презентаций для защиты</w:t>
      </w:r>
      <w:r w:rsidRPr="00C85610">
        <w:rPr>
          <w:rFonts w:ascii="Times New Roman" w:hAnsi="Times New Roman"/>
          <w:lang w:eastAsia="ru-RU"/>
        </w:rPr>
        <w:t xml:space="preserve">    </w:t>
      </w:r>
      <w:r w:rsidR="003305E3" w:rsidRPr="00C85610">
        <w:rPr>
          <w:rFonts w:ascii="Times New Roman" w:hAnsi="Times New Roman"/>
          <w:lang w:eastAsia="ru-RU"/>
        </w:rPr>
        <w:t>ВКР позволяет</w:t>
      </w:r>
      <w:r w:rsidRPr="00C85610">
        <w:rPr>
          <w:rFonts w:ascii="Times New Roman" w:hAnsi="Times New Roman"/>
          <w:lang w:eastAsia="ru-RU"/>
        </w:rPr>
        <w:t xml:space="preserve"> логически выстроить   материал, систематизировать его, </w:t>
      </w:r>
      <w:r w:rsidR="003305E3" w:rsidRPr="00C85610">
        <w:rPr>
          <w:rFonts w:ascii="Times New Roman" w:hAnsi="Times New Roman"/>
          <w:lang w:eastAsia="ru-RU"/>
        </w:rPr>
        <w:t>представить к</w:t>
      </w:r>
      <w:r w:rsidRPr="00C85610">
        <w:rPr>
          <w:rFonts w:ascii="Times New Roman" w:hAnsi="Times New Roman"/>
          <w:lang w:eastAsia="ru-RU"/>
        </w:rPr>
        <w:t xml:space="preserve"> защите, приобрести     </w:t>
      </w:r>
      <w:r w:rsidR="003305E3" w:rsidRPr="00C85610">
        <w:rPr>
          <w:rFonts w:ascii="Times New Roman" w:hAnsi="Times New Roman"/>
          <w:lang w:eastAsia="ru-RU"/>
        </w:rPr>
        <w:t>опыт выступления</w:t>
      </w:r>
      <w:r w:rsidRPr="00C85610">
        <w:rPr>
          <w:rFonts w:ascii="Times New Roman" w:hAnsi="Times New Roman"/>
          <w:lang w:eastAsia="ru-RU"/>
        </w:rPr>
        <w:t xml:space="preserve"> перед </w:t>
      </w:r>
      <w:r w:rsidR="0009330C" w:rsidRPr="00C85610">
        <w:rPr>
          <w:rFonts w:ascii="Times New Roman" w:hAnsi="Times New Roman"/>
          <w:lang w:eastAsia="ru-RU"/>
        </w:rPr>
        <w:t>аудиторией, формирует</w:t>
      </w:r>
      <w:r w:rsidRPr="00C85610">
        <w:rPr>
          <w:rFonts w:ascii="Times New Roman" w:hAnsi="Times New Roman"/>
          <w:lang w:eastAsia="ru-RU"/>
        </w:rPr>
        <w:t xml:space="preserve"> коммуникативные компетенции обучающихся.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 3. Для оптимального отбора содержания материала работы в презентации необходимо </w:t>
      </w:r>
      <w:r w:rsidR="0009330C" w:rsidRPr="00C85610">
        <w:rPr>
          <w:rFonts w:ascii="Times New Roman" w:hAnsi="Times New Roman"/>
          <w:lang w:eastAsia="ru-RU"/>
        </w:rPr>
        <w:t>выделить ключевые</w:t>
      </w:r>
      <w:r w:rsidRPr="00C85610">
        <w:rPr>
          <w:rFonts w:ascii="Times New Roman" w:hAnsi="Times New Roman"/>
          <w:lang w:eastAsia="ru-RU"/>
        </w:rPr>
        <w:t xml:space="preserve"> понятия, теории, проблемы, которые раскрываются в презентации в виде схем, </w:t>
      </w:r>
      <w:r w:rsidR="0009330C" w:rsidRPr="00C85610">
        <w:rPr>
          <w:rFonts w:ascii="Times New Roman" w:hAnsi="Times New Roman"/>
          <w:lang w:eastAsia="ru-RU"/>
        </w:rPr>
        <w:t>диаграмм, таблиц</w:t>
      </w:r>
      <w:r w:rsidRPr="00C85610">
        <w:rPr>
          <w:rFonts w:ascii="Times New Roman" w:hAnsi="Times New Roman"/>
          <w:lang w:eastAsia="ru-RU"/>
        </w:rPr>
        <w:t xml:space="preserve">, с указанием авторов. На каждом слайде определяется   заголовок   по содержанию материала. </w:t>
      </w:r>
      <w:r w:rsidR="0009330C" w:rsidRPr="00C85610">
        <w:rPr>
          <w:rFonts w:ascii="Times New Roman" w:hAnsi="Times New Roman"/>
          <w:lang w:eastAsia="ru-RU"/>
        </w:rPr>
        <w:t>Соотношения в</w:t>
      </w:r>
      <w:r w:rsidRPr="00C85610">
        <w:rPr>
          <w:rFonts w:ascii="Times New Roman" w:hAnsi="Times New Roman"/>
          <w:lang w:eastAsia="ru-RU"/>
        </w:rPr>
        <w:t xml:space="preserve"> презентации теоретической и практической частей </w:t>
      </w:r>
      <w:r w:rsidR="0009330C" w:rsidRPr="00C85610">
        <w:rPr>
          <w:rFonts w:ascii="Times New Roman" w:hAnsi="Times New Roman"/>
          <w:lang w:eastAsia="ru-RU"/>
        </w:rPr>
        <w:t>исследования 1</w:t>
      </w:r>
      <w:r w:rsidRPr="00C85610">
        <w:rPr>
          <w:rFonts w:ascii="Times New Roman" w:hAnsi="Times New Roman"/>
          <w:lang w:eastAsia="ru-RU"/>
        </w:rPr>
        <w:t xml:space="preserve">-3 </w:t>
      </w:r>
      <w:r w:rsidR="0009330C" w:rsidRPr="00C85610">
        <w:rPr>
          <w:rFonts w:ascii="Times New Roman" w:hAnsi="Times New Roman"/>
          <w:lang w:eastAsia="ru-RU"/>
        </w:rPr>
        <w:t>времени представления</w:t>
      </w:r>
      <w:r w:rsidRPr="00C85610">
        <w:rPr>
          <w:rFonts w:ascii="Times New Roman" w:hAnsi="Times New Roman"/>
          <w:lang w:eastAsia="ru-RU"/>
        </w:rPr>
        <w:t xml:space="preserve"> материала.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6.4.  </w:t>
      </w:r>
      <w:r w:rsidR="0009330C" w:rsidRPr="00C85610">
        <w:rPr>
          <w:rFonts w:ascii="Times New Roman" w:hAnsi="Times New Roman"/>
          <w:lang w:eastAsia="ru-RU"/>
        </w:rPr>
        <w:t>Оптимальное количество</w:t>
      </w:r>
      <w:r w:rsidRPr="00C85610">
        <w:rPr>
          <w:rFonts w:ascii="Times New Roman" w:hAnsi="Times New Roman"/>
          <w:lang w:eastAsia="ru-RU"/>
        </w:rPr>
        <w:t xml:space="preserve"> слайдов, предлагаемое к защите работы – 20.   Объем материала, представленного </w:t>
      </w:r>
      <w:r w:rsidR="0009330C" w:rsidRPr="00C85610">
        <w:rPr>
          <w:rFonts w:ascii="Times New Roman" w:hAnsi="Times New Roman"/>
          <w:lang w:eastAsia="ru-RU"/>
        </w:rPr>
        <w:t>в одном</w:t>
      </w:r>
      <w:r w:rsidRPr="00C85610">
        <w:rPr>
          <w:rFonts w:ascii="Times New Roman" w:hAnsi="Times New Roman"/>
          <w:lang w:eastAsia="ru-RU"/>
        </w:rPr>
        <w:t xml:space="preserve"> слайде   должен </w:t>
      </w:r>
      <w:r w:rsidR="0009330C" w:rsidRPr="00C85610">
        <w:rPr>
          <w:rFonts w:ascii="Times New Roman" w:hAnsi="Times New Roman"/>
          <w:lang w:eastAsia="ru-RU"/>
        </w:rPr>
        <w:t>отражать в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основном заголовок</w:t>
      </w:r>
      <w:r w:rsidRPr="00C85610">
        <w:rPr>
          <w:rFonts w:ascii="Times New Roman" w:hAnsi="Times New Roman"/>
          <w:lang w:eastAsia="ru-RU"/>
        </w:rPr>
        <w:t xml:space="preserve"> слайда.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6.5. Для оформления слайдов презентации рекомендуется   использовать   простые </w:t>
      </w:r>
      <w:r w:rsidR="0009330C" w:rsidRPr="00C85610">
        <w:rPr>
          <w:rFonts w:ascii="Times New Roman" w:hAnsi="Times New Roman"/>
          <w:lang w:eastAsia="ru-RU"/>
        </w:rPr>
        <w:t>шаблоны без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анимации, соблюдать</w:t>
      </w:r>
      <w:r w:rsidRPr="00C85610">
        <w:rPr>
          <w:rFonts w:ascii="Times New Roman" w:hAnsi="Times New Roman"/>
          <w:lang w:eastAsia="ru-RU"/>
        </w:rPr>
        <w:t xml:space="preserve"> единый стиль </w:t>
      </w:r>
      <w:r w:rsidR="0009330C" w:rsidRPr="00C85610">
        <w:rPr>
          <w:rFonts w:ascii="Times New Roman" w:hAnsi="Times New Roman"/>
          <w:lang w:eastAsia="ru-RU"/>
        </w:rPr>
        <w:t>оформления всех</w:t>
      </w:r>
      <w:r w:rsidRPr="00C85610">
        <w:rPr>
          <w:rFonts w:ascii="Times New Roman" w:hAnsi="Times New Roman"/>
          <w:lang w:eastAsia="ru-RU"/>
        </w:rPr>
        <w:t xml:space="preserve"> слайдов.  Не рекомендуется на одном слайде использовать более 3 цветов: один для фона, один для заголовков, один для текста.  Смена слайдов   устанавливается по щелчку.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6.6. Шрифт, выбираемый для презентации </w:t>
      </w:r>
      <w:r w:rsidR="0009330C" w:rsidRPr="00C85610">
        <w:rPr>
          <w:rFonts w:ascii="Times New Roman" w:hAnsi="Times New Roman"/>
          <w:lang w:eastAsia="ru-RU"/>
        </w:rPr>
        <w:t>должен обеспечивать</w:t>
      </w:r>
      <w:r w:rsidRPr="00C85610">
        <w:rPr>
          <w:rFonts w:ascii="Times New Roman" w:hAnsi="Times New Roman"/>
          <w:lang w:eastAsia="ru-RU"/>
        </w:rPr>
        <w:t xml:space="preserve">   читаемость на экране и быть в пределах размеров -  18-72 </w:t>
      </w:r>
      <w:proofErr w:type="spellStart"/>
      <w:r w:rsidRPr="00C85610">
        <w:rPr>
          <w:rFonts w:ascii="Times New Roman" w:hAnsi="Times New Roman"/>
          <w:lang w:eastAsia="ru-RU"/>
        </w:rPr>
        <w:t>пт</w:t>
      </w:r>
      <w:proofErr w:type="spellEnd"/>
      <w:r w:rsidRPr="00C85610">
        <w:rPr>
          <w:rFonts w:ascii="Times New Roman" w:hAnsi="Times New Roman"/>
          <w:lang w:eastAsia="ru-RU"/>
        </w:rPr>
        <w:t xml:space="preserve">, </w:t>
      </w:r>
      <w:r w:rsidR="0009330C" w:rsidRPr="00C85610">
        <w:rPr>
          <w:rFonts w:ascii="Times New Roman" w:hAnsi="Times New Roman"/>
          <w:lang w:eastAsia="ru-RU"/>
        </w:rPr>
        <w:t>что обеспечивает</w:t>
      </w:r>
      <w:r w:rsidRPr="00C85610">
        <w:rPr>
          <w:rFonts w:ascii="Times New Roman" w:hAnsi="Times New Roman"/>
          <w:lang w:eastAsia="ru-RU"/>
        </w:rPr>
        <w:t xml:space="preserve"> презентабельность   представленной информации. Шрифт   на слайдах </w:t>
      </w:r>
      <w:r w:rsidR="0009330C" w:rsidRPr="00C85610">
        <w:rPr>
          <w:rFonts w:ascii="Times New Roman" w:hAnsi="Times New Roman"/>
          <w:lang w:eastAsia="ru-RU"/>
        </w:rPr>
        <w:t>презентации должен</w:t>
      </w:r>
      <w:r w:rsidRPr="00C85610">
        <w:rPr>
          <w:rFonts w:ascii="Times New Roman" w:hAnsi="Times New Roman"/>
          <w:lang w:eastAsia="ru-RU"/>
        </w:rPr>
        <w:t xml:space="preserve"> соответствовать выбранному шаблону оформления.  Не следует использовать разные шрифты в одной презентации. При копировании текста из программы </w:t>
      </w:r>
      <w:r w:rsidRPr="00C85610">
        <w:rPr>
          <w:rFonts w:ascii="Times New Roman" w:hAnsi="Times New Roman"/>
          <w:lang w:val="en-US" w:eastAsia="ru-RU"/>
        </w:rPr>
        <w:t>Word</w:t>
      </w:r>
      <w:r w:rsidRPr="00C85610">
        <w:rPr>
          <w:rFonts w:ascii="Times New Roman" w:hAnsi="Times New Roman"/>
          <w:lang w:eastAsia="ru-RU"/>
        </w:rPr>
        <w:t xml:space="preserve">   на слайд   он должен быть </w:t>
      </w:r>
      <w:r w:rsidR="0009330C" w:rsidRPr="00C85610">
        <w:rPr>
          <w:rFonts w:ascii="Times New Roman" w:hAnsi="Times New Roman"/>
          <w:lang w:eastAsia="ru-RU"/>
        </w:rPr>
        <w:t>вставлен в</w:t>
      </w:r>
      <w:r w:rsidRPr="00C85610">
        <w:rPr>
          <w:rFonts w:ascii="Times New Roman" w:hAnsi="Times New Roman"/>
          <w:lang w:eastAsia="ru-RU"/>
        </w:rPr>
        <w:t xml:space="preserve"> текстовые рамки на слайде.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6.7. Алгоритм выстраивания презентации </w:t>
      </w:r>
      <w:r w:rsidR="0009330C" w:rsidRPr="00C85610">
        <w:rPr>
          <w:rFonts w:ascii="Times New Roman" w:hAnsi="Times New Roman"/>
          <w:lang w:eastAsia="ru-RU"/>
        </w:rPr>
        <w:t>соответствует логической</w:t>
      </w:r>
      <w:r w:rsidRPr="00C85610">
        <w:rPr>
          <w:rFonts w:ascii="Times New Roman" w:hAnsi="Times New Roman"/>
          <w:lang w:eastAsia="ru-RU"/>
        </w:rPr>
        <w:t xml:space="preserve"> структуре работы и </w:t>
      </w:r>
      <w:r w:rsidR="0009330C" w:rsidRPr="00C85610">
        <w:rPr>
          <w:rFonts w:ascii="Times New Roman" w:hAnsi="Times New Roman"/>
          <w:lang w:eastAsia="ru-RU"/>
        </w:rPr>
        <w:t>отражает последовательность</w:t>
      </w:r>
      <w:r w:rsidRPr="00C85610">
        <w:rPr>
          <w:rFonts w:ascii="Times New Roman" w:hAnsi="Times New Roman"/>
          <w:lang w:eastAsia="ru-RU"/>
        </w:rPr>
        <w:t xml:space="preserve"> ее этапов (Приложение 9).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color w:val="FF0000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6.8. В содержание первого слайда </w:t>
      </w:r>
      <w:r w:rsidR="0009330C" w:rsidRPr="00C85610">
        <w:rPr>
          <w:rFonts w:ascii="Times New Roman" w:hAnsi="Times New Roman"/>
          <w:lang w:eastAsia="ru-RU"/>
        </w:rPr>
        <w:t>выносится полное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наименование образовательного</w:t>
      </w:r>
      <w:r w:rsidRPr="00C85610">
        <w:rPr>
          <w:rFonts w:ascii="Times New Roman" w:hAnsi="Times New Roman"/>
          <w:lang w:eastAsia="ru-RU"/>
        </w:rPr>
        <w:t xml:space="preserve"> учреждения, согласно уставу, тема </w:t>
      </w:r>
      <w:r w:rsidR="0009330C" w:rsidRPr="00C85610">
        <w:rPr>
          <w:rFonts w:ascii="Times New Roman" w:hAnsi="Times New Roman"/>
          <w:lang w:eastAsia="ru-RU"/>
        </w:rPr>
        <w:t>ВКР, фамилия</w:t>
      </w:r>
      <w:r w:rsidRPr="00C85610">
        <w:rPr>
          <w:rFonts w:ascii="Times New Roman" w:hAnsi="Times New Roman"/>
          <w:lang w:eastAsia="ru-RU"/>
        </w:rPr>
        <w:t>, имя, отчество студента, фамилия</w:t>
      </w:r>
      <w:r w:rsidRPr="00C85610">
        <w:rPr>
          <w:rFonts w:ascii="Times New Roman" w:hAnsi="Times New Roman"/>
          <w:b/>
          <w:bCs/>
          <w:lang w:eastAsia="ru-RU"/>
        </w:rPr>
        <w:t xml:space="preserve">, </w:t>
      </w:r>
      <w:r w:rsidRPr="00C85610">
        <w:rPr>
          <w:rFonts w:ascii="Times New Roman" w:hAnsi="Times New Roman"/>
          <w:lang w:eastAsia="ru-RU"/>
        </w:rPr>
        <w:t>имя, отчество руководителя (Приложение 10).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6.9. В презентации материал   целесообразнее представлять в виде таблиц, моделей, программ.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6.10.</w:t>
      </w:r>
      <w:r w:rsidR="003305E3">
        <w:rPr>
          <w:rFonts w:ascii="Times New Roman" w:hAnsi="Times New Roman"/>
          <w:lang w:eastAsia="ru-RU"/>
        </w:rPr>
        <w:t xml:space="preserve"> </w:t>
      </w:r>
      <w:r w:rsidRPr="00C85610">
        <w:rPr>
          <w:rFonts w:ascii="Times New Roman" w:hAnsi="Times New Roman"/>
          <w:lang w:eastAsia="ru-RU"/>
        </w:rPr>
        <w:t xml:space="preserve">На </w:t>
      </w:r>
      <w:r w:rsidR="0009330C" w:rsidRPr="00C85610">
        <w:rPr>
          <w:rFonts w:ascii="Times New Roman" w:hAnsi="Times New Roman"/>
          <w:lang w:eastAsia="ru-RU"/>
        </w:rPr>
        <w:t>слайде с</w:t>
      </w:r>
      <w:r w:rsidRPr="00C85610">
        <w:rPr>
          <w:rFonts w:ascii="Times New Roman" w:hAnsi="Times New Roman"/>
          <w:lang w:eastAsia="ru-RU"/>
        </w:rPr>
        <w:t xml:space="preserve"> результатами    </w:t>
      </w:r>
      <w:r w:rsidR="00523DDB" w:rsidRPr="00C85610">
        <w:rPr>
          <w:rFonts w:ascii="Times New Roman" w:hAnsi="Times New Roman"/>
          <w:lang w:eastAsia="ru-RU"/>
        </w:rPr>
        <w:t xml:space="preserve">исследования </w:t>
      </w:r>
      <w:proofErr w:type="gramStart"/>
      <w:r w:rsidR="00523DDB" w:rsidRPr="00C85610">
        <w:rPr>
          <w:rFonts w:ascii="Times New Roman" w:hAnsi="Times New Roman"/>
          <w:lang w:eastAsia="ru-RU"/>
        </w:rPr>
        <w:t>рекомендуется</w:t>
      </w:r>
      <w:r w:rsidRPr="00C85610">
        <w:rPr>
          <w:rFonts w:ascii="Times New Roman" w:hAnsi="Times New Roman"/>
          <w:lang w:eastAsia="ru-RU"/>
        </w:rPr>
        <w:t xml:space="preserve">  представлять</w:t>
      </w:r>
      <w:proofErr w:type="gramEnd"/>
      <w:r w:rsidRPr="00C85610">
        <w:rPr>
          <w:rFonts w:ascii="Times New Roman" w:hAnsi="Times New Roman"/>
          <w:lang w:eastAsia="ru-RU"/>
        </w:rPr>
        <w:t xml:space="preserve"> обобщенные результаты  исследования.</w:t>
      </w:r>
    </w:p>
    <w:p w:rsidR="00627B9E" w:rsidRPr="00C85610" w:rsidRDefault="00627B9E" w:rsidP="00627B9E">
      <w:pPr>
        <w:tabs>
          <w:tab w:val="left" w:pos="2790"/>
          <w:tab w:val="center" w:pos="5244"/>
        </w:tabs>
        <w:ind w:firstLine="567"/>
        <w:jc w:val="center"/>
        <w:rPr>
          <w:rFonts w:ascii="Times New Roman" w:eastAsiaTheme="minorHAnsi" w:hAnsi="Times New Roman"/>
          <w:b/>
        </w:rPr>
      </w:pPr>
      <w:r w:rsidRPr="00C85610">
        <w:rPr>
          <w:rFonts w:ascii="Times New Roman" w:eastAsiaTheme="minorHAnsi" w:hAnsi="Times New Roman"/>
          <w:b/>
        </w:rPr>
        <w:t>7. Требования к публичному докладу</w:t>
      </w:r>
    </w:p>
    <w:p w:rsidR="00627B9E" w:rsidRDefault="00627B9E" w:rsidP="00627B9E">
      <w:pPr>
        <w:spacing w:after="0" w:line="36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1. Подготовка речи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Выступление без предварительной подготовки почти наверняка будет провальным. Вначале сделайте «каркас» или «скелет» будущего публичного выступления: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Определите мотивацию слушания людьми вашего выступления. Для чего это им нужно? Что полезного или интересного они узнают для себя?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Выделите главную идею вашей речи.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Выделите подзаголовки, разделив вашу идею на несколько составных частей.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>Определите ключевые слова, которые вы повторите несколько раз, чтобы присутствуют лучше запомнили, о чем вы им рассказываете.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Тщательно продумайте план и структуру будущей речи. Она должна включать введение, основную часть и выводы (окончание)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Подготовив «скелет», начинайте наращивать на нем «мускулы». 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Найдите яркие примеры «из жизни», из истории, литературы, которые используете в процессе выступления.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Подготовьте необходимые схемы, иллюстрации, графики для зрительного закрепления информации.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Напишите полный текст. Особое внимание уделите его началу и окончанию.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Особенностью введения является то, что аудитория по нему очень быстро составит впечатление о вас, и это впечатление будет доминировать на протяжении всего выступления. Если во вступительной части допустить ошибки, их тяжело будет исправить. Важно с самого начала заинтересовать публику удачностью вашего первого выстрела. Для этого во вступительной части можно использовать какую-либо остроумную шутку, рассказать интересный факт или вспомнить выдающееся историческое событие, обязательно связывая их с темой выступления.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Заключительная часть публичного выступления предусматривает подведение итогов. В окончании нужно напомнить ключевые проблемы, затронутые в речи, обязательно повторить все основные идеи.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Главный ваш контролер — время. Внимательно слушать и воспринимать ваши идеи публика может только ограниченный срок, обусловленный психофизиологическими причинами (обычно не более 15-20 минут, потом внимание аудитории начинает слабеть). От вас ожидают коротких, четких, понятных, убедительных и доступных фраз. Учитывайте темп и ритм вашей речи. Самая благоприятная скорость для восприятия — приблизительно 100 слов за минуту. При планировании выступления обязательно учитывайте время, которое нужно будет потратить для ответов на вопросы.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Проверьте по словарям значения «умных» слов, которые вы используете. Выясните правильность их произношения. Языковые ошибки могут вызвать насмешки в ваш адрес и погубить все выступление, каким бы гениальным оно ни было по содержанию.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Произнесите речь несколько раз вслух (лучше перед зеркалом), чтобы привыкнуть к тексту и хорошо прочувствовать все нюансы. Для шлифовки фраз, интонации, мимики желательна работа с магнитофоном или </w:t>
      </w:r>
      <w:proofErr w:type="gramStart"/>
      <w:r w:rsidRPr="00C85610">
        <w:rPr>
          <w:rFonts w:ascii="Times New Roman" w:eastAsia="Times New Roman" w:hAnsi="Times New Roman"/>
          <w:lang w:eastAsia="ru-RU"/>
        </w:rPr>
        <w:t>видео-камерой</w:t>
      </w:r>
      <w:proofErr w:type="gramEnd"/>
      <w:r w:rsidRPr="00C85610">
        <w:rPr>
          <w:rFonts w:ascii="Times New Roman" w:eastAsia="Times New Roman" w:hAnsi="Times New Roman"/>
          <w:lang w:eastAsia="ru-RU"/>
        </w:rPr>
        <w:t>. Такая предварительная тренировка снизит ваше волнение, позволит почувствовать себя уверенно и намного увеличит вероятность успеха публичного выступления.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2. Место выступления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Кафедра или трибуна, вообще любое возвышение над уровнем пола всегда вызывают страх у людей, которые не имеют достаточного опыта публичных выступлений. Лучше настроить себя так, будто бы вы в первую очередь сами себе хотите рассказать что-то интересное, одновременно ознакомив с ним и всех присутствующих.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Перед выступлением очень важно изучить помещение, чтобы установить, с какой стороны будут смотреть на вас слушатели. Выбирая место, учитывайте свой рост. Необходимо проверить, все ли смогут вас видеть. Если нужно говорить за трибуной, то при невысоком росте позаботьтесь о том, чтобы под трибуну поместили крепкую подставку.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3. Одежда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Выступление перед большой аудиторией напоминает спектакль, поэтому большое значение имеет одежда докладчика.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Универсальное правило успешного публичного выступления: не допускать дисбаланса между тем, что вы говорите, и тем, как вы выглядите. Идеальной формой для защиты диплома в медицинском техникуме будет чистый отглаженный белый халат.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lastRenderedPageBreak/>
        <w:t>4. Успешное публичное выступление — несколько секретов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Когда вы заходите в аудиторию, двигайтесь уверенно, не семените и не делайте суетливых движений. Идите своей обычной походкой, этим вы убедите присутствующих, что вы не волнуетесь и никуда не спешите. Когда вас представили, поднимитесь, обязательно подарите залу легкую улыбку и войдите в непосредственный зрительный контакт с аудиторией.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Расправьте плечи, поднимите голову и немного наклонитесь вперед, демонстрируя что-то наподобие поклона перед аудиторией, можно этот жест несколько раз потом повторить.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Когда вы поднялись на подиум, сцену, трибуну или заняли другое место для выступления, не спешите сразу же начинать говорить. Обязательно сделайте паузу. Можете воспользоваться любой возможностью - разложите бумаги, что-то передвиньте. Используйте паузу настолько, насколько вы считаете необходимым, чтобы подготовить себя психологически и настроить аудиторию на общение с вами. Если вы сильно волнуетесь, сделайте несколько глубоких вдохов и выдохов перед началом речи. Пауза также вам поможет, чтобы за несколько секунд изучить пространство вокруг вас, прикинуть, как вы его будете использовать.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Далее не просто охватите глазами, а внимательно осмотрите зал, присмотритесь ко всей аудитории. Остановитесь взглядом на нескольких из присутствующих, которые станут зрительными точками опоры, маяками в вашем выступлении. Зафиксировав для себя несколько таких зрительных «якорей», начинайте говорить.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Ваша мимика и жесты дают человеку куда больше впечатлений, чем все, что вы произносите. Жестами вы сконцентрируете внимание на важности информации.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 </w:t>
      </w:r>
      <w:proofErr w:type="spellStart"/>
      <w:r w:rsidRPr="00C85610">
        <w:rPr>
          <w:rFonts w:ascii="Times New Roman" w:eastAsia="Times New Roman" w:hAnsi="Times New Roman"/>
          <w:lang w:eastAsia="ru-RU"/>
        </w:rPr>
        <w:t>жестикулировании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существует три правила: первое - не кладите руки в карманы; второе - не прячьте их за спину; третье - не занимайте их посторонними предметами. Руки - это помощники, которые всегда должны быть свободными и готовыми объединиться в единое целое с вашими мыслями.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Нельзя применять «оборонительные» или «защитные» движения тела, например, скрещивание рук на груди, закладывание их за спину. Скрещивание рук демонстрирует неуверенность в том, что человек говорит. Лучше всего занять открытую позу и время от времени демонстрировать улыбку. Постоянно контролируйте свою осанку, спину держите прямой, голову поднятой, двигайтесь естественно.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Во время публичного выступления не застывайте, будто памятник, и не отбрасывайте голову назад, так как этим вы отталкиваете аудиторию и задерживаете поток психологической энергии, который должен динамично влиять на присутствующих. Обязательно двигайтесь. Нужно показать себя живым, энергичным, динамичным. Ваши движения должны быть короткими, точными и убедительными. У вас не должно быть замороженного, неподвижного выражения лица. В противном случае вы вызовете равнодушие и скуку у публики. Основа вашей привлекательности как оратора - это легкая приятная улыбка.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Завершая речь необходимо посмотреть в глаза слушателям и сказать что-нибудь приятное, продемонстрировав свое удовлетворение от общения с аудиторией. Такой позитивный информационный импульс в финале останется в памяти людей, в их восприятии вашего публичного выступления.</w:t>
      </w:r>
    </w:p>
    <w:p w:rsidR="00627B9E" w:rsidRPr="00C85610" w:rsidRDefault="00627B9E" w:rsidP="00627B9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                                                                               </w:t>
      </w:r>
    </w:p>
    <w:p w:rsidR="00627B9E" w:rsidRPr="00C85610" w:rsidRDefault="00627B9E" w:rsidP="00627B9E">
      <w:pPr>
        <w:rPr>
          <w:rFonts w:asciiTheme="minorHAnsi" w:eastAsiaTheme="minorHAnsi" w:hAnsiTheme="minorHAnsi" w:cstheme="minorBidi"/>
        </w:rPr>
      </w:pPr>
    </w:p>
    <w:p w:rsidR="00627B9E" w:rsidRDefault="00627B9E" w:rsidP="00627B9E">
      <w:pPr>
        <w:rPr>
          <w:rFonts w:asciiTheme="minorHAnsi" w:eastAsiaTheme="minorHAnsi" w:hAnsiTheme="minorHAnsi" w:cstheme="minorBidi"/>
        </w:rPr>
      </w:pPr>
    </w:p>
    <w:p w:rsidR="00CA675C" w:rsidRDefault="00CA675C" w:rsidP="00627B9E">
      <w:pPr>
        <w:rPr>
          <w:rFonts w:asciiTheme="minorHAnsi" w:eastAsiaTheme="minorHAnsi" w:hAnsiTheme="minorHAnsi" w:cstheme="minorBidi"/>
        </w:rPr>
      </w:pPr>
    </w:p>
    <w:p w:rsidR="00CA675C" w:rsidRDefault="00CA675C" w:rsidP="00627B9E">
      <w:pPr>
        <w:rPr>
          <w:rFonts w:asciiTheme="minorHAnsi" w:eastAsiaTheme="minorHAnsi" w:hAnsiTheme="minorHAnsi" w:cstheme="minorBidi"/>
        </w:rPr>
      </w:pPr>
    </w:p>
    <w:p w:rsidR="00CA675C" w:rsidRDefault="00CA675C" w:rsidP="00627B9E">
      <w:pPr>
        <w:rPr>
          <w:rFonts w:asciiTheme="minorHAnsi" w:eastAsiaTheme="minorHAnsi" w:hAnsiTheme="minorHAnsi" w:cstheme="minorBidi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lastRenderedPageBreak/>
        <w:t>Приложение 3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991727" w:rsidRPr="00E41D5E" w:rsidRDefault="00991727" w:rsidP="009917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1D5E">
        <w:rPr>
          <w:rFonts w:ascii="Times New Roman" w:hAnsi="Times New Roman"/>
          <w:b/>
          <w:sz w:val="24"/>
          <w:szCs w:val="24"/>
          <w:u w:val="single"/>
        </w:rPr>
        <w:t>ГПОАУ ЯО РОСТОВСКИЙ КОЛЛЕДЖ ОТРАСЛЕВЫХ ТЕХНОЛОГИЙ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  <w:sz w:val="24"/>
        </w:rPr>
      </w:pPr>
      <w:r w:rsidRPr="00991727">
        <w:rPr>
          <w:rFonts w:ascii="Times New Roman" w:hAnsi="Times New Roman"/>
          <w:b/>
          <w:sz w:val="24"/>
        </w:rPr>
        <w:t>О Т З Ы В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</w:rPr>
      </w:pPr>
      <w:r w:rsidRPr="00991727">
        <w:rPr>
          <w:rFonts w:ascii="Times New Roman" w:hAnsi="Times New Roman"/>
          <w:b/>
        </w:rPr>
        <w:t xml:space="preserve">по </w:t>
      </w:r>
      <w:r w:rsidR="0009330C" w:rsidRPr="00991727">
        <w:rPr>
          <w:rFonts w:ascii="Times New Roman" w:hAnsi="Times New Roman"/>
          <w:b/>
        </w:rPr>
        <w:t>дипломному проекту</w:t>
      </w:r>
      <w:r w:rsidRPr="00991727">
        <w:rPr>
          <w:rFonts w:ascii="Times New Roman" w:hAnsi="Times New Roman"/>
          <w:b/>
        </w:rPr>
        <w:t xml:space="preserve"> 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студента 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Специальность __________________________________________________________________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Тема дипломного проекта: 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Объём дипломного проекта: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количество листов чертежей _________________________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количество страниц записки _________________________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в том числе расчета 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Характеристика общетехнической и специальной подготовки: 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  <w:sz w:val="20"/>
        </w:rPr>
        <w:t xml:space="preserve">Характеристика производственной </w:t>
      </w:r>
      <w:r w:rsidR="0009330C" w:rsidRPr="00991727">
        <w:rPr>
          <w:rFonts w:ascii="Times New Roman" w:hAnsi="Times New Roman"/>
          <w:sz w:val="20"/>
        </w:rPr>
        <w:t>подготовки _</w:t>
      </w:r>
      <w:r w:rsidRPr="00991727">
        <w:rPr>
          <w:rFonts w:ascii="Times New Roman" w:hAnsi="Times New Roman"/>
        </w:rPr>
        <w:t>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991727">
        <w:rPr>
          <w:rFonts w:ascii="Times New Roman" w:hAnsi="Times New Roman"/>
          <w:sz w:val="20"/>
        </w:rPr>
        <w:t xml:space="preserve">Проявленная дипломником самостоятельность при </w:t>
      </w:r>
      <w:r w:rsidR="0009330C" w:rsidRPr="00991727">
        <w:rPr>
          <w:rFonts w:ascii="Times New Roman" w:hAnsi="Times New Roman"/>
          <w:sz w:val="20"/>
        </w:rPr>
        <w:t>выполнении дипломного</w:t>
      </w:r>
      <w:r w:rsidRPr="00991727">
        <w:rPr>
          <w:rFonts w:ascii="Times New Roman" w:hAnsi="Times New Roman"/>
          <w:sz w:val="20"/>
        </w:rPr>
        <w:t xml:space="preserve"> проекта. Плановость и дисциплинированность в работе. Умение пользоваться литературным материалом. Индивидуальные особенности дипломника 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Pr="00991727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Отрицательные стороны дипломного проекта 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Положительные стороны дипломного проекта 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едлагаемая оценка дипломного проекта 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Руководитель дипломного проектирования ________________________________ (подпись) 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«______» __________________________ 201</w:t>
      </w:r>
      <w:r>
        <w:rPr>
          <w:rFonts w:ascii="Times New Roman" w:hAnsi="Times New Roman"/>
        </w:rPr>
        <w:t>__</w:t>
      </w:r>
      <w:r w:rsidRPr="00991727">
        <w:rPr>
          <w:rFonts w:ascii="Times New Roman" w:hAnsi="Times New Roman"/>
        </w:rPr>
        <w:t>г.</w:t>
      </w:r>
    </w:p>
    <w:p w:rsidR="00627B9E" w:rsidRDefault="00627B9E" w:rsidP="00627B9E">
      <w:pPr>
        <w:keepNext/>
        <w:suppressLineNumbers/>
        <w:suppressAutoHyphens/>
        <w:spacing w:after="0"/>
        <w:jc w:val="both"/>
        <w:rPr>
          <w:rFonts w:ascii="Times New Roman" w:eastAsia="Times New Roman" w:hAnsi="Times New Roman"/>
        </w:rPr>
      </w:pPr>
    </w:p>
    <w:p w:rsidR="00CA675C" w:rsidRPr="00C85610" w:rsidRDefault="00CA675C" w:rsidP="00627B9E">
      <w:pPr>
        <w:keepNext/>
        <w:suppressLineNumbers/>
        <w:suppressAutoHyphens/>
        <w:spacing w:after="0"/>
        <w:jc w:val="both"/>
        <w:rPr>
          <w:rFonts w:ascii="Times New Roman" w:eastAsia="Times New Roman" w:hAnsi="Times New Roman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Приложение 5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991727" w:rsidRPr="00991727" w:rsidRDefault="00991727" w:rsidP="00991727">
      <w:pPr>
        <w:jc w:val="center"/>
        <w:rPr>
          <w:rFonts w:ascii="Times New Roman" w:hAnsi="Times New Roman"/>
          <w:b/>
          <w:sz w:val="24"/>
        </w:rPr>
      </w:pPr>
      <w:r w:rsidRPr="00991727">
        <w:rPr>
          <w:rFonts w:ascii="Times New Roman" w:hAnsi="Times New Roman"/>
          <w:b/>
          <w:sz w:val="24"/>
        </w:rPr>
        <w:t>Р Е Ц Е Н З И Я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  <w:szCs w:val="24"/>
        </w:rPr>
      </w:pPr>
      <w:r w:rsidRPr="00991727">
        <w:rPr>
          <w:rFonts w:ascii="Times New Roman" w:hAnsi="Times New Roman"/>
          <w:b/>
        </w:rPr>
        <w:t xml:space="preserve">на </w:t>
      </w:r>
      <w:r w:rsidR="0009330C" w:rsidRPr="00991727">
        <w:rPr>
          <w:rFonts w:ascii="Times New Roman" w:hAnsi="Times New Roman"/>
          <w:b/>
        </w:rPr>
        <w:t>дипломный проект</w:t>
      </w:r>
      <w:r w:rsidRPr="00991727">
        <w:rPr>
          <w:rFonts w:ascii="Times New Roman" w:hAnsi="Times New Roman"/>
          <w:b/>
        </w:rPr>
        <w:t xml:space="preserve"> студента                                                                                                         </w:t>
      </w:r>
      <w:r w:rsidRPr="00991727">
        <w:rPr>
          <w:rFonts w:ascii="Times New Roman" w:hAnsi="Times New Roman"/>
          <w:b/>
          <w:szCs w:val="24"/>
        </w:rPr>
        <w:t>ГПОАУ ЯО Ростовский колледж отраслевых технологий</w:t>
      </w:r>
    </w:p>
    <w:p w:rsidR="00991727" w:rsidRPr="00991727" w:rsidRDefault="00991727" w:rsidP="00991727">
      <w:pPr>
        <w:jc w:val="center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студента 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Специальность __________________________________________________________________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Тема дипломного проекта: 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1727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ект заслуживает  _________________________________________ оценки.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рецензента _________________________________________________</w:t>
      </w:r>
    </w:p>
    <w:p w:rsidR="00991727" w:rsidRPr="00991727" w:rsidRDefault="0009330C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Квалификация рецензента</w:t>
      </w:r>
      <w:r w:rsidR="00991727" w:rsidRPr="00991727">
        <w:rPr>
          <w:rFonts w:ascii="Times New Roman" w:hAnsi="Times New Roman"/>
        </w:rPr>
        <w:t xml:space="preserve"> 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                                        Подпись 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«______» __________________________ 2019г.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</w:rPr>
        <w:t xml:space="preserve">________________________________________________________________________________ </w:t>
      </w:r>
      <w:r w:rsidRPr="00991727">
        <w:rPr>
          <w:rFonts w:ascii="Times New Roman" w:hAnsi="Times New Roman"/>
          <w:b/>
          <w:sz w:val="14"/>
        </w:rPr>
        <w:t xml:space="preserve">РЕЦЕНЗИЯ ДОЛЖНА СОДЕРЖАТЬ: 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а) заключение о степени соответствия дипломного проекта дипломному заданию;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б) характеристику выполнения каждого раздела проекта и степени использования дипломантом последних достижений науки, техники и опыта новаторов производства;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в) оценку качества выполненной графической части проекта и объяснительной записки;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sz w:val="14"/>
        </w:rPr>
      </w:pPr>
      <w:r w:rsidRPr="00991727">
        <w:rPr>
          <w:rFonts w:ascii="Times New Roman" w:hAnsi="Times New Roman"/>
          <w:b/>
          <w:sz w:val="14"/>
        </w:rPr>
        <w:t xml:space="preserve">г) перечень </w:t>
      </w:r>
      <w:r w:rsidR="0009330C" w:rsidRPr="00991727">
        <w:rPr>
          <w:rFonts w:ascii="Times New Roman" w:hAnsi="Times New Roman"/>
          <w:b/>
          <w:sz w:val="14"/>
        </w:rPr>
        <w:t>положительных качеств</w:t>
      </w:r>
      <w:r w:rsidRPr="00991727">
        <w:rPr>
          <w:rFonts w:ascii="Times New Roman" w:hAnsi="Times New Roman"/>
          <w:b/>
          <w:sz w:val="14"/>
        </w:rPr>
        <w:t xml:space="preserve"> </w:t>
      </w:r>
      <w:r w:rsidR="0009330C" w:rsidRPr="00991727">
        <w:rPr>
          <w:rFonts w:ascii="Times New Roman" w:hAnsi="Times New Roman"/>
          <w:b/>
          <w:sz w:val="14"/>
        </w:rPr>
        <w:t>проекта и</w:t>
      </w:r>
      <w:r w:rsidRPr="00991727">
        <w:rPr>
          <w:rFonts w:ascii="Times New Roman" w:hAnsi="Times New Roman"/>
          <w:b/>
          <w:sz w:val="14"/>
        </w:rPr>
        <w:t xml:space="preserve"> его основных недостатков. Общая оценка проекта </w:t>
      </w:r>
      <w:r w:rsidR="0009330C" w:rsidRPr="00991727">
        <w:rPr>
          <w:rFonts w:ascii="Times New Roman" w:hAnsi="Times New Roman"/>
          <w:b/>
          <w:sz w:val="14"/>
        </w:rPr>
        <w:t>дается по</w:t>
      </w:r>
      <w:r w:rsidRPr="00991727">
        <w:rPr>
          <w:rFonts w:ascii="Times New Roman" w:hAnsi="Times New Roman"/>
          <w:b/>
          <w:sz w:val="14"/>
        </w:rPr>
        <w:t xml:space="preserve"> </w:t>
      </w:r>
      <w:proofErr w:type="spellStart"/>
      <w:r w:rsidRPr="00991727">
        <w:rPr>
          <w:rFonts w:ascii="Times New Roman" w:hAnsi="Times New Roman"/>
          <w:b/>
          <w:sz w:val="14"/>
        </w:rPr>
        <w:t>пятибальной</w:t>
      </w:r>
      <w:proofErr w:type="spellEnd"/>
      <w:r w:rsidRPr="00991727">
        <w:rPr>
          <w:rFonts w:ascii="Times New Roman" w:hAnsi="Times New Roman"/>
          <w:b/>
          <w:sz w:val="14"/>
        </w:rPr>
        <w:t xml:space="preserve"> системе</w:t>
      </w:r>
      <w:r w:rsidRPr="00991727">
        <w:rPr>
          <w:rFonts w:ascii="Times New Roman" w:hAnsi="Times New Roman"/>
          <w:sz w:val="14"/>
        </w:rPr>
        <w:t>.</w:t>
      </w:r>
    </w:p>
    <w:p w:rsidR="00991727" w:rsidRPr="00B93A5C" w:rsidRDefault="00991727" w:rsidP="0099172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DB2195" w:rsidRDefault="00DB2195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523DDB" w:rsidRDefault="00523DDB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523DDB" w:rsidRDefault="00523DDB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523DDB" w:rsidRDefault="00523DDB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523DDB" w:rsidRDefault="00523DDB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627B9E" w:rsidRPr="00C85610" w:rsidRDefault="00AA29D2" w:rsidP="00627B9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627B9E" w:rsidRPr="00C85610" w:rsidRDefault="00627B9E" w:rsidP="00627B9E">
      <w:pPr>
        <w:spacing w:after="0"/>
        <w:jc w:val="both"/>
        <w:rPr>
          <w:rFonts w:ascii="Times New Roman" w:hAnsi="Times New Roman"/>
        </w:rPr>
      </w:pPr>
    </w:p>
    <w:p w:rsidR="00627B9E" w:rsidRPr="00523DDB" w:rsidRDefault="00627B9E" w:rsidP="00627B9E">
      <w:pPr>
        <w:autoSpaceDE w:val="0"/>
        <w:autoSpaceDN w:val="0"/>
        <w:adjustRightInd w:val="0"/>
        <w:ind w:right="282" w:firstLine="34"/>
        <w:jc w:val="center"/>
        <w:rPr>
          <w:rFonts w:ascii="Times" w:hAnsi="Times"/>
          <w:b/>
          <w:sz w:val="24"/>
        </w:rPr>
      </w:pPr>
      <w:r w:rsidRPr="00523DDB">
        <w:rPr>
          <w:rFonts w:ascii="Times" w:hAnsi="Times"/>
          <w:b/>
          <w:sz w:val="24"/>
        </w:rPr>
        <w:t>Методические рекомендации руководителю ВКР</w:t>
      </w:r>
    </w:p>
    <w:p w:rsidR="00627B9E" w:rsidRPr="00C85610" w:rsidRDefault="00627B9E" w:rsidP="00627B9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-567" w:right="-50" w:firstLine="567"/>
        <w:contextualSpacing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1.1. ВКР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1.2. 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1.3. 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1.4. ВКР должна иметь актуальность, новизну и практическую значимость.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1.5. ВКР выполняются в срок, регламентированный ФГОС СПО и учебным планом.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1.6. К выполнению ВКР допускаются обучающиеся, полностью выполнившие учебный план по всем видам теоретического и практического обучения.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ВКР подлежит обязательному рецензированию.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ВКР сдается в бумажном и электронном виде.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1.9.  ВКР сдается </w:t>
      </w:r>
      <w:r w:rsidR="00DB2195" w:rsidRPr="00C85610">
        <w:rPr>
          <w:rFonts w:ascii="Times New Roman" w:eastAsia="Times New Roman" w:hAnsi="Times New Roman"/>
        </w:rPr>
        <w:t>в переплетенном</w:t>
      </w:r>
      <w:r w:rsidRPr="00C85610">
        <w:rPr>
          <w:rFonts w:ascii="Times New Roman" w:eastAsia="Times New Roman" w:hAnsi="Times New Roman"/>
        </w:rPr>
        <w:t xml:space="preserve"> виде.</w:t>
      </w:r>
    </w:p>
    <w:p w:rsidR="00627B9E" w:rsidRPr="00C85610" w:rsidRDefault="00627B9E" w:rsidP="00627B9E">
      <w:pPr>
        <w:spacing w:after="0"/>
        <w:ind w:left="-567" w:firstLine="567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2.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2.1. Темы ВКР разрабатываются преподавателями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="00DB2195">
        <w:rPr>
          <w:rFonts w:ascii="Times New Roman" w:eastAsia="Times New Roman" w:hAnsi="Times New Roman"/>
        </w:rPr>
        <w:t xml:space="preserve">предметно – </w:t>
      </w:r>
      <w:r w:rsidRPr="00C85610">
        <w:rPr>
          <w:rFonts w:ascii="Times New Roman" w:eastAsia="Times New Roman" w:hAnsi="Times New Roman"/>
          <w:lang w:val="ru" w:eastAsia="ru-RU"/>
        </w:rPr>
        <w:t>цикловой</w:t>
      </w:r>
      <w:r w:rsidR="00DB2195">
        <w:rPr>
          <w:rFonts w:ascii="Times New Roman" w:eastAsia="Times New Roman" w:hAnsi="Times New Roman"/>
          <w:lang w:val="ru" w:eastAsia="ru-RU"/>
        </w:rPr>
        <w:t xml:space="preserve"> комиссией</w:t>
      </w:r>
      <w:r w:rsidRPr="00C85610">
        <w:rPr>
          <w:rFonts w:ascii="Times New Roman" w:eastAsia="Times New Roman" w:hAnsi="Times New Roman"/>
          <w:lang w:val="ru" w:eastAsia="ru-RU"/>
        </w:rPr>
        <w:t xml:space="preserve"> (далее </w:t>
      </w:r>
      <w:r w:rsidR="00DB2195">
        <w:rPr>
          <w:rFonts w:ascii="Times New Roman" w:eastAsia="Times New Roman" w:hAnsi="Times New Roman"/>
          <w:lang w:val="ru" w:eastAsia="ru-RU"/>
        </w:rPr>
        <w:t>ПЦК</w:t>
      </w:r>
      <w:r w:rsidRPr="00C85610">
        <w:rPr>
          <w:rFonts w:ascii="Times New Roman" w:eastAsia="Times New Roman" w:hAnsi="Times New Roman"/>
          <w:lang w:val="ru" w:eastAsia="ru-RU"/>
        </w:rPr>
        <w:t>)</w:t>
      </w:r>
      <w:r w:rsidRPr="00C85610">
        <w:rPr>
          <w:rFonts w:ascii="Times New Roman" w:eastAsia="Times New Roman" w:hAnsi="Times New Roman"/>
        </w:rPr>
        <w:t>.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2.2. Тематика ВКР должна соответствовать содержанию одного или нескольких профессиональных модулей, входящих в образовательную программу.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2.3. Тематика ВКР должна ежегодно обновляться и отвечать современным требованиям развития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2.4. Руководителей ВКР назначает директор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 </w:t>
      </w:r>
    </w:p>
    <w:p w:rsidR="00DB2195" w:rsidRPr="00C85610" w:rsidRDefault="00627B9E" w:rsidP="00DB2195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</w:t>
      </w:r>
      <w:r w:rsidR="0009330C" w:rsidRPr="00C85610">
        <w:rPr>
          <w:rFonts w:ascii="Times New Roman" w:eastAsia="Times New Roman" w:hAnsi="Times New Roman"/>
        </w:rPr>
        <w:t>5. Закрепление</w:t>
      </w:r>
      <w:r w:rsidRPr="00C85610">
        <w:rPr>
          <w:rFonts w:ascii="Times New Roman" w:eastAsia="Times New Roman" w:hAnsi="Times New Roman"/>
        </w:rPr>
        <w:t xml:space="preserve"> тем ВКР (с указанием руководителей) за студентами оформляется приказом директора </w:t>
      </w:r>
      <w:r w:rsidR="00DB2195">
        <w:rPr>
          <w:rFonts w:ascii="Times New Roman" w:eastAsia="Times New Roman" w:hAnsi="Times New Roman"/>
        </w:rPr>
        <w:t>ГПОАУ ЯО РКОТ</w:t>
      </w:r>
      <w:r w:rsidR="00DB2195" w:rsidRPr="00C85610">
        <w:rPr>
          <w:rFonts w:ascii="Times New Roman" w:eastAsia="Times New Roman" w:hAnsi="Times New Roman"/>
        </w:rPr>
        <w:t xml:space="preserve"> 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2.6. К каждому руководителю одновременно прикрепляется не более 8 человек.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2.7. По утвержденным темам руководители ВКР разрабатывают индивидуальные задания для каждого </w:t>
      </w:r>
      <w:r w:rsidR="003D18F2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Задание на выполнение </w:t>
      </w:r>
      <w:r w:rsidR="0009330C" w:rsidRPr="00C85610">
        <w:rPr>
          <w:rFonts w:ascii="Times New Roman" w:eastAsia="Times New Roman" w:hAnsi="Times New Roman"/>
        </w:rPr>
        <w:t>ВКР должно</w:t>
      </w:r>
      <w:r w:rsidRPr="00C85610">
        <w:rPr>
          <w:rFonts w:ascii="Times New Roman" w:eastAsia="Times New Roman" w:hAnsi="Times New Roman"/>
        </w:rPr>
        <w:t xml:space="preserve"> включать тему, перечень подлежащих разработке задач/вопросов (</w:t>
      </w:r>
      <w:r w:rsidR="0009330C" w:rsidRPr="00C85610">
        <w:rPr>
          <w:rFonts w:ascii="Times New Roman" w:eastAsia="Times New Roman" w:hAnsi="Times New Roman"/>
        </w:rPr>
        <w:t>план ВКР</w:t>
      </w:r>
      <w:r w:rsidRPr="00C85610">
        <w:rPr>
          <w:rFonts w:ascii="Times New Roman" w:eastAsia="Times New Roman" w:hAnsi="Times New Roman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Регламент выдачи   и </w:t>
      </w:r>
      <w:r w:rsidR="0009330C" w:rsidRPr="00C85610">
        <w:rPr>
          <w:rFonts w:ascii="Times New Roman" w:eastAsia="Times New Roman" w:hAnsi="Times New Roman"/>
        </w:rPr>
        <w:t>выполнения задания</w:t>
      </w:r>
      <w:r w:rsidRPr="00C85610">
        <w:rPr>
          <w:rFonts w:ascii="Times New Roman" w:eastAsia="Times New Roman" w:hAnsi="Times New Roman"/>
        </w:rPr>
        <w:t xml:space="preserve">    ВКР: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разрабатываются руководителями ВКР;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рассматриваются на заседании </w:t>
      </w:r>
      <w:r w:rsidR="003D18F2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;</w:t>
      </w:r>
    </w:p>
    <w:p w:rsidR="00627B9E" w:rsidRPr="00C85610" w:rsidRDefault="0009330C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согласовываются с</w:t>
      </w:r>
      <w:r w:rsidR="00627B9E" w:rsidRPr="00C85610">
        <w:rPr>
          <w:rFonts w:ascii="Times New Roman" w:eastAsia="Times New Roman" w:hAnsi="Times New Roman"/>
        </w:rPr>
        <w:t xml:space="preserve">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="00627B9E"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утверждаются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практическое </w:t>
      </w:r>
      <w:r w:rsidR="0009330C" w:rsidRPr="00C85610">
        <w:rPr>
          <w:rFonts w:ascii="Times New Roman" w:eastAsia="Times New Roman" w:hAnsi="Times New Roman"/>
        </w:rPr>
        <w:t>задание ВКР выдается</w:t>
      </w:r>
      <w:r w:rsidRPr="00C85610">
        <w:rPr>
          <w:rFonts w:ascii="Times New Roman" w:eastAsia="Times New Roman" w:hAnsi="Times New Roman"/>
        </w:rPr>
        <w:t xml:space="preserve"> </w:t>
      </w:r>
      <w:r w:rsidR="00D94D20">
        <w:rPr>
          <w:rFonts w:ascii="Times New Roman" w:eastAsia="Times New Roman" w:hAnsi="Times New Roman"/>
        </w:rPr>
        <w:t>обучающемуся</w:t>
      </w:r>
      <w:r w:rsidRPr="00C85610">
        <w:rPr>
          <w:rFonts w:ascii="Times New Roman" w:eastAsia="Times New Roman" w:hAnsi="Times New Roman"/>
        </w:rPr>
        <w:t xml:space="preserve"> не позднее, чем за две недели до начала производственной (преддипломной) практики </w:t>
      </w:r>
    </w:p>
    <w:p w:rsidR="00627B9E" w:rsidRPr="00C85610" w:rsidRDefault="00627B9E" w:rsidP="00627B9E">
      <w:p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(См. Приложение 1);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2.8. Выполнение </w:t>
      </w:r>
      <w:r w:rsidR="0009330C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2.9. Выполнение теоретической части   </w:t>
      </w:r>
      <w:r w:rsidR="0009330C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2.10. Выполнение практической части </w:t>
      </w:r>
      <w:r w:rsidR="0009330C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2.11. </w:t>
      </w:r>
      <w:r w:rsidR="0009330C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Корректировка темы, </w:t>
      </w:r>
      <w:r w:rsidR="0009330C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2.12.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2.13. Руководитель   оформляет отзыв на работу, в </w:t>
      </w:r>
      <w:r w:rsidR="0009330C" w:rsidRPr="00C85610">
        <w:rPr>
          <w:rFonts w:ascii="Times New Roman" w:eastAsia="Times New Roman" w:hAnsi="Times New Roman"/>
          <w:spacing w:val="6"/>
        </w:rPr>
        <w:t>котором по</w:t>
      </w:r>
      <w:r w:rsidRPr="00C85610">
        <w:rPr>
          <w:rFonts w:ascii="Times New Roman" w:eastAsia="Times New Roman" w:hAnsi="Times New Roman"/>
          <w:spacing w:val="6"/>
        </w:rPr>
        <w:t xml:space="preserve"> каждому этапу </w:t>
      </w:r>
      <w:r w:rsidR="0009330C" w:rsidRPr="00C85610">
        <w:rPr>
          <w:rFonts w:ascii="Times New Roman" w:eastAsia="Times New Roman" w:hAnsi="Times New Roman"/>
          <w:spacing w:val="6"/>
        </w:rPr>
        <w:t>работу оценивает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 xml:space="preserve">уровень </w:t>
      </w:r>
      <w:proofErr w:type="spellStart"/>
      <w:r w:rsidR="0009330C" w:rsidRPr="00C85610">
        <w:rPr>
          <w:rFonts w:ascii="Times New Roman" w:eastAsia="Times New Roman" w:hAnsi="Times New Roman"/>
          <w:spacing w:val="6"/>
        </w:rPr>
        <w:t>сформированности</w:t>
      </w:r>
      <w:proofErr w:type="spellEnd"/>
      <w:r w:rsidR="0009330C" w:rsidRPr="00C85610">
        <w:rPr>
          <w:rFonts w:ascii="Times New Roman" w:eastAsia="Times New Roman" w:hAnsi="Times New Roman"/>
          <w:spacing w:val="6"/>
        </w:rPr>
        <w:t xml:space="preserve"> ОК</w:t>
      </w:r>
      <w:r w:rsidRPr="00C85610">
        <w:rPr>
          <w:rFonts w:ascii="Times New Roman" w:eastAsia="Times New Roman" w:hAnsi="Times New Roman"/>
          <w:spacing w:val="6"/>
        </w:rPr>
        <w:t xml:space="preserve"> (см. Приложение 2).  Отметка в отзыве не выставляется.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2.14. Общее руководство и контроль за ходом выполнения ВКР осуществляют заместитель директора по учебной работе, председатель ЦМК СД в соответствии с должностными обязанностями.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2.15. По завершении выполнения обучающимися ВКР руководитель подписывает ее и вместе с заданием и своим письменным отзывом передает председателю ЦМК СД, не позднее, чем за две недели до защиты ВКР.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3. Защита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3.1. Проводится на открытом заседании ГЭК.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3.2. Процедура защиты: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на защиту   отводится до 1 часа и, как правило, включает доклад студента (10-15 мин.), чтение отзыва и рецензии, вопросы членов ГЭК, ответы выпускника;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           3.3.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при повторной защите ГЭК может признать целесообразным защиту студентом той же </w:t>
      </w:r>
      <w:r w:rsidR="0009330C" w:rsidRPr="00C85610">
        <w:rPr>
          <w:rFonts w:ascii="Times New Roman" w:eastAsia="Times New Roman" w:hAnsi="Times New Roman"/>
        </w:rPr>
        <w:t>ВКР, либо</w:t>
      </w:r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3D18F2" w:rsidRPr="00C85610" w:rsidRDefault="003D18F2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4. Права </w:t>
      </w:r>
      <w:r w:rsidR="003D18F2" w:rsidRPr="00C85610">
        <w:rPr>
          <w:rFonts w:ascii="Times New Roman" w:eastAsiaTheme="minorEastAsia" w:hAnsi="Times New Roman"/>
          <w:b/>
          <w:bCs/>
          <w:lang w:eastAsia="ru-RU"/>
        </w:rPr>
        <w:t>и обязанности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руководителя ВКР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Руководитель имеет право: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</w:t>
      </w:r>
      <w:r w:rsidRPr="00C85610">
        <w:rPr>
          <w:rFonts w:ascii="Times New Roman" w:eastAsia="Times New Roman" w:hAnsi="Times New Roman"/>
          <w:lang w:eastAsia="ru-RU"/>
        </w:rPr>
        <w:softHyphen/>
        <w:t>ределять порядок проведения индивидуальных консультаций со студентом в период подготовки ВКР;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требовать от студента выполнения работы в соответствии с индивидуальным заданием выполнения ВКР;  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присутствовать на заседании ГЭК и представить результаты выполнения ВКР выпускником.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Руководитель обязан: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консультировать </w:t>
      </w:r>
      <w:r w:rsidR="003D18F2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по выбору темы ВКР, разработке ее структуры и </w:t>
      </w:r>
      <w:r w:rsidR="0009330C" w:rsidRPr="00C85610">
        <w:rPr>
          <w:rFonts w:ascii="Times New Roman" w:eastAsia="Times New Roman" w:hAnsi="Times New Roman"/>
          <w:lang w:eastAsia="ru-RU"/>
        </w:rPr>
        <w:t>плана выполнения</w:t>
      </w:r>
      <w:r w:rsidRPr="00C85610">
        <w:rPr>
          <w:rFonts w:ascii="Times New Roman" w:eastAsia="Times New Roman" w:hAnsi="Times New Roman"/>
          <w:lang w:eastAsia="ru-RU"/>
        </w:rPr>
        <w:t xml:space="preserve">, по подбору литературы и методик проведения исследования;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lastRenderedPageBreak/>
        <w:t>осуществлять систематический контроль за ходом выполнения ВКР в соответствии с утвержденным графиком;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проверять текст ВКР по мере написания отдельных разделов, делать замечания и </w:t>
      </w:r>
      <w:r w:rsidR="0009330C" w:rsidRPr="00C85610">
        <w:rPr>
          <w:rFonts w:ascii="Times New Roman" w:eastAsia="Times New Roman" w:hAnsi="Times New Roman"/>
          <w:lang w:eastAsia="ru-RU"/>
        </w:rPr>
        <w:t>указывать недостатки</w:t>
      </w:r>
      <w:r w:rsidRPr="00C85610">
        <w:rPr>
          <w:rFonts w:ascii="Times New Roman" w:eastAsia="Times New Roman" w:hAnsi="Times New Roman"/>
          <w:lang w:eastAsia="ru-RU"/>
        </w:rPr>
        <w:t xml:space="preserve"> для своевременного их устранения студентом;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информировать заместителя директора по УР о длительном от</w:t>
      </w:r>
      <w:r w:rsidRPr="00C85610">
        <w:rPr>
          <w:rFonts w:ascii="Times New Roman" w:eastAsia="Times New Roman" w:hAnsi="Times New Roman"/>
          <w:lang w:eastAsia="ru-RU"/>
        </w:rPr>
        <w:softHyphen/>
        <w:t xml:space="preserve">сутствии студента в период работы над ВКР, о критических отклонениях от графика выполнения ВКР;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оказывать консультативную помощь </w:t>
      </w:r>
      <w:r w:rsidR="00D94D20">
        <w:rPr>
          <w:rFonts w:ascii="Times New Roman" w:eastAsiaTheme="minorHAnsi" w:hAnsi="Times New Roman"/>
        </w:rPr>
        <w:t>обучающемуся</w:t>
      </w:r>
      <w:r w:rsidRPr="00C85610">
        <w:rPr>
          <w:rFonts w:ascii="Times New Roman" w:eastAsiaTheme="minorHAnsi" w:hAnsi="Times New Roman"/>
        </w:rPr>
        <w:t xml:space="preserve"> в </w:t>
      </w:r>
      <w:r w:rsidRPr="00C85610">
        <w:rPr>
          <w:rFonts w:ascii="Times New Roman" w:eastAsia="Times New Roman CYR" w:hAnsi="Times New Roman"/>
        </w:rPr>
        <w:t>подготовке доклада на защиту ВКР;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заполнить утвержденную документацию руководителя </w:t>
      </w:r>
      <w:r w:rsidR="0009330C" w:rsidRPr="00C85610">
        <w:rPr>
          <w:rFonts w:ascii="Times New Roman" w:eastAsia="Times New Roman" w:hAnsi="Times New Roman"/>
          <w:lang w:eastAsia="ru-RU"/>
        </w:rPr>
        <w:t>ВКР в</w:t>
      </w:r>
      <w:r w:rsidRPr="00C85610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09330C" w:rsidRPr="00C85610">
        <w:rPr>
          <w:rFonts w:ascii="Times New Roman" w:eastAsia="Times New Roman" w:hAnsi="Times New Roman"/>
          <w:lang w:eastAsia="ru-RU"/>
        </w:rPr>
        <w:t>требованиями не</w:t>
      </w:r>
      <w:r w:rsidRPr="00C85610">
        <w:rPr>
          <w:rFonts w:ascii="Times New Roman" w:eastAsia="Times New Roman" w:hAnsi="Times New Roman"/>
          <w:lang w:eastAsia="ru-RU"/>
        </w:rPr>
        <w:t xml:space="preserve"> позднее, чем за 5 дней до защиты;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передать ВКР рецензенту;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ВКР заместителю директора по У</w:t>
      </w:r>
      <w:r w:rsidR="003D18F2">
        <w:rPr>
          <w:rFonts w:ascii="Times New Roman" w:eastAsia="Times New Roman" w:hAnsi="Times New Roman"/>
          <w:lang w:eastAsia="ru-RU"/>
        </w:rPr>
        <w:t>М</w:t>
      </w:r>
      <w:r w:rsidRPr="00C85610">
        <w:rPr>
          <w:rFonts w:ascii="Times New Roman" w:eastAsia="Times New Roman" w:hAnsi="Times New Roman"/>
          <w:lang w:eastAsia="ru-RU"/>
        </w:rPr>
        <w:t>Р после рецензирования;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C85610">
        <w:rPr>
          <w:rFonts w:ascii="Times New Roman" w:eastAsia="Times New Roman CYR" w:hAnsi="Times New Roman"/>
          <w:lang w:eastAsia="ru-RU"/>
        </w:rPr>
        <w:t xml:space="preserve">представлять выпускника и оценку его работы на защите ВКР.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>5. Права и обязанности студента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Студент имеет право на: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предоставление своевременной информации о тематике ВКР;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предложение собственной темы ВКР при наличии обоснования ее актуальности;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</w:t>
      </w:r>
      <w:r w:rsidR="0009330C" w:rsidRPr="00C85610">
        <w:rPr>
          <w:rFonts w:ascii="Times New Roman" w:eastAsia="Times New Roman" w:hAnsi="Times New Roman"/>
          <w:lang w:eastAsia="ru-RU"/>
        </w:rPr>
        <w:t>по процедуре</w:t>
      </w:r>
      <w:r w:rsidRPr="00C85610">
        <w:rPr>
          <w:rFonts w:ascii="Times New Roman" w:eastAsia="Times New Roman" w:hAnsi="Times New Roman"/>
          <w:lang w:eastAsia="ru-RU"/>
        </w:rPr>
        <w:t xml:space="preserve"> защиты и требованиям к ВКР;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по расписанию ГИА;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самостоятельное определение содержания разделов ВКР, демонстрационного материала и доклада;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изменение сроков сдачи ГИА в установленном настоящим положением порядке.</w:t>
      </w:r>
    </w:p>
    <w:p w:rsidR="00627B9E" w:rsidRPr="00C85610" w:rsidRDefault="003D18F2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Обучающийся</w:t>
      </w:r>
      <w:r w:rsidR="00627B9E" w:rsidRPr="00C85610">
        <w:rPr>
          <w:rFonts w:ascii="Times New Roman" w:eastAsia="Times New Roman" w:hAnsi="Times New Roman"/>
          <w:lang w:eastAsia="ru-RU"/>
        </w:rPr>
        <w:t xml:space="preserve"> обязан: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выполнять ВКР в соответствии с индивидуальным заданием и методическими указаниями;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информировать руководителя о ходе выполнения ВКР; 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ставить руководителя ВКР в известность о возможных отклонениях от индивидуального задания;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окончательный вариант ВКР руководителю не позднее, чем за 7 дней до защиты.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Pr="00C85610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Pr="00C85610" w:rsidRDefault="00AA29D2" w:rsidP="00AA29D2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Приложение 6</w:t>
      </w:r>
    </w:p>
    <w:p w:rsidR="00627B9E" w:rsidRPr="00523DDB" w:rsidRDefault="00627B9E" w:rsidP="00627B9E">
      <w:pPr>
        <w:spacing w:after="0"/>
        <w:jc w:val="center"/>
        <w:rPr>
          <w:rFonts w:ascii="Times" w:hAnsi="Times"/>
          <w:b/>
        </w:rPr>
      </w:pPr>
      <w:r w:rsidRPr="00523DDB">
        <w:rPr>
          <w:rFonts w:ascii="Times" w:hAnsi="Times"/>
          <w:b/>
        </w:rPr>
        <w:t>Методические рекомендации по рецензированию ВКР</w:t>
      </w:r>
    </w:p>
    <w:p w:rsidR="00627B9E" w:rsidRPr="00C85610" w:rsidRDefault="00627B9E" w:rsidP="00627B9E">
      <w:pPr>
        <w:spacing w:after="0" w:line="360" w:lineRule="auto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 целью получения дополнительной объективной оценки труда выпускника специалистами в соответствующей области проводится рецензирование дипломной работы.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Theme="minorHAnsi" w:eastAsia="Times New Roman" w:hAnsiTheme="minorHAnsi" w:cstheme="minorBidi"/>
        </w:rPr>
      </w:pPr>
      <w:r w:rsidRPr="00C85610">
        <w:rPr>
          <w:rFonts w:ascii="Times New Roman" w:eastAsia="Times New Roman" w:hAnsi="Times New Roman"/>
        </w:rPr>
        <w:t>Выпускная квалифицированная работа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Выпускная квалификационная работа подлежит обязательному рецензированию.</w:t>
      </w:r>
      <w:r w:rsidRPr="00C85610">
        <w:rPr>
          <w:rFonts w:ascii="Times New Roman" w:eastAsiaTheme="minorEastAsia" w:hAnsi="Times New Roman"/>
          <w:lang w:eastAsia="ru-RU"/>
        </w:rPr>
        <w:t xml:space="preserve"> </w:t>
      </w:r>
      <w:r w:rsidRPr="00C85610">
        <w:rPr>
          <w:rFonts w:ascii="Times New Roman" w:eastAsia="Times New Roman" w:hAnsi="Times New Roman"/>
          <w:lang w:eastAsia="ru-RU"/>
        </w:rPr>
        <w:t xml:space="preserve">Рецензентами могут быть преподаватели </w:t>
      </w:r>
      <w:r w:rsidR="003D18F2">
        <w:rPr>
          <w:rFonts w:ascii="Times New Roman" w:eastAsia="Times New Roman" w:hAnsi="Times New Roman"/>
        </w:rPr>
        <w:t>колледжа</w:t>
      </w:r>
      <w:r w:rsidRPr="00C85610">
        <w:rPr>
          <w:rFonts w:ascii="Times New Roman" w:eastAsia="Times New Roman" w:hAnsi="Times New Roman"/>
          <w:lang w:eastAsia="ru-RU"/>
        </w:rPr>
        <w:t xml:space="preserve">, представители работодателей.   Рецензент   оценивает </w:t>
      </w:r>
      <w:r w:rsidR="00991727" w:rsidRPr="00C85610">
        <w:rPr>
          <w:rFonts w:ascii="Times New Roman" w:eastAsia="Times New Roman" w:hAnsi="Times New Roman"/>
          <w:lang w:eastAsia="ru-RU"/>
        </w:rPr>
        <w:t xml:space="preserve">уровень </w:t>
      </w:r>
      <w:proofErr w:type="spellStart"/>
      <w:r w:rsidR="00991727" w:rsidRPr="00C85610">
        <w:rPr>
          <w:rFonts w:ascii="Times New Roman" w:eastAsia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  профессиональных компетенций по ОПОР (См. Приложение 1).   Содержание рецензии доводится </w:t>
      </w:r>
      <w:r w:rsidR="00991727" w:rsidRPr="00C85610">
        <w:rPr>
          <w:rFonts w:ascii="Times New Roman" w:eastAsia="Times New Roman" w:hAnsi="Times New Roman"/>
          <w:lang w:eastAsia="ru-RU"/>
        </w:rPr>
        <w:t>до сведения,</w:t>
      </w:r>
      <w:r w:rsidRPr="00C85610">
        <w:rPr>
          <w:rFonts w:ascii="Times New Roman" w:eastAsia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  <w:lang w:eastAsia="ru-RU"/>
        </w:rPr>
      </w:pPr>
      <w:r w:rsidRPr="00C85610">
        <w:rPr>
          <w:rFonts w:ascii="Times New Roman" w:eastAsia="Times New Roman" w:hAnsi="Times New Roman"/>
          <w:spacing w:val="6"/>
          <w:lang w:eastAsia="ru-RU"/>
        </w:rPr>
        <w:t>Подготовка рецензий   осуществляется   до защиты выпускной квалификационной работы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 защите выпускной квалификационной работы может быть предусмотрено выступление рецензента, если они присутствуют на заседании Государственной экзаменационной комиссии.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Права и </w:t>
      </w:r>
      <w:r w:rsidR="00991727" w:rsidRPr="00C85610">
        <w:rPr>
          <w:rFonts w:ascii="Times New Roman" w:eastAsiaTheme="minorEastAsia" w:hAnsi="Times New Roman"/>
          <w:b/>
          <w:bCs/>
          <w:lang w:eastAsia="ru-RU"/>
        </w:rPr>
        <w:t>обязанности рецензента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ВКР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Рецензент имеет право: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hanging="426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присутствовать на заседании Государственной экзаменационной комиссии и представить рецензию на выпускную квалификационную работу.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Рецензент обязан:</w:t>
      </w:r>
    </w:p>
    <w:p w:rsidR="00627B9E" w:rsidRPr="00C85610" w:rsidRDefault="00627B9E" w:rsidP="00627B9E">
      <w:pPr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-567" w:hanging="426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дать рецензию на выпускную квалификационную работу в соответствии </w:t>
      </w:r>
      <w:r w:rsidR="00991727" w:rsidRPr="00C85610">
        <w:rPr>
          <w:rFonts w:ascii="Times New Roman" w:eastAsia="Times New Roman" w:hAnsi="Times New Roman"/>
          <w:lang w:eastAsia="ru-RU"/>
        </w:rPr>
        <w:t>с утвержденными</w:t>
      </w:r>
      <w:r w:rsidRPr="00C85610">
        <w:rPr>
          <w:rFonts w:ascii="Times New Roman" w:eastAsia="Times New Roman" w:hAnsi="Times New Roman"/>
          <w:lang w:eastAsia="ru-RU"/>
        </w:rPr>
        <w:t xml:space="preserve"> требованиями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рецензии должно быть отмечено значение изучения данной темы, ее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актуальность, насколько успешно дипломник справился с рассмотрением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теоретических и практических вопросов, </w:t>
      </w:r>
      <w:r w:rsidRPr="00C85610">
        <w:rPr>
          <w:rFonts w:ascii="Times New Roman" w:eastAsia="Times New Roman" w:hAnsi="Times New Roman"/>
        </w:rPr>
        <w:t xml:space="preserve">отличительные положительные </w:t>
      </w:r>
      <w:r w:rsidR="00991727" w:rsidRPr="00C85610">
        <w:rPr>
          <w:rFonts w:ascii="Times New Roman" w:eastAsia="Times New Roman" w:hAnsi="Times New Roman"/>
        </w:rPr>
        <w:t>стороны работы</w:t>
      </w:r>
      <w:r w:rsidRPr="00C85610">
        <w:rPr>
          <w:rFonts w:ascii="Times New Roman" w:eastAsia="Times New Roman" w:hAnsi="Times New Roman"/>
        </w:rPr>
        <w:t xml:space="preserve">. </w:t>
      </w:r>
      <w:r w:rsidRPr="00C85610">
        <w:rPr>
          <w:rFonts w:ascii="Times New Roman" w:eastAsiaTheme="minorHAnsi" w:hAnsi="Times New Roman"/>
        </w:rPr>
        <w:t xml:space="preserve">В заключении рецензент излагает свою точку зрения об общем уровне дипломной работы и выставляет оценку, которая выносится на рассмотрение Государственной экзаменационной комиссии.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Подписанная рецензентом рецензия представляется в Государственную экзаменационную комиссию вместе с дипломной работой в установленные сроки.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случае если руководитель или рецензент, исходя из содержания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дипломной работы, не считают возможным допустить выпускника к защите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дипломной работы </w:t>
      </w:r>
    </w:p>
    <w:p w:rsidR="00627B9E" w:rsidRPr="00C85610" w:rsidRDefault="00627B9E" w:rsidP="00627B9E">
      <w:pPr>
        <w:spacing w:after="0" w:line="360" w:lineRule="auto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7</w:t>
      </w:r>
    </w:p>
    <w:p w:rsidR="00627B9E" w:rsidRPr="00C85610" w:rsidRDefault="003D18F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ГПОАУ ЯО Ростовский колледж отраслевых технологий</w:t>
      </w:r>
    </w:p>
    <w:p w:rsidR="00627B9E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СВОДНАЯ ВЕДОМОСТЬ</w:t>
      </w:r>
    </w:p>
    <w:p w:rsidR="00F53872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ОЦЕНКИ ДИПЛОМНЫХ ПРОЕКТОВ</w:t>
      </w: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Pr="00C85610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627B9E" w:rsidRPr="00C85610" w:rsidRDefault="00AA29D2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Группа _</w:t>
      </w:r>
      <w:r w:rsidR="003D18F2">
        <w:rPr>
          <w:rFonts w:ascii="Times New Roman" w:hAnsi="Times New Roman"/>
          <w:u w:val="single"/>
        </w:rPr>
        <w:t>____</w:t>
      </w:r>
      <w:r w:rsidR="00627B9E" w:rsidRPr="00C85610">
        <w:rPr>
          <w:rFonts w:ascii="Times New Roman" w:hAnsi="Times New Roman"/>
        </w:rPr>
        <w:t xml:space="preserve"> </w:t>
      </w:r>
      <w:r w:rsidRPr="00C85610">
        <w:rPr>
          <w:rFonts w:ascii="Times New Roman" w:hAnsi="Times New Roman"/>
        </w:rPr>
        <w:t>курс 4</w:t>
      </w:r>
      <w:r w:rsidR="00627B9E" w:rsidRPr="00C85610">
        <w:rPr>
          <w:rFonts w:ascii="Times New Roman" w:hAnsi="Times New Roman"/>
          <w:u w:val="single"/>
        </w:rPr>
        <w:t xml:space="preserve"> </w:t>
      </w:r>
      <w:r w:rsidR="00627B9E" w:rsidRPr="00C85610">
        <w:rPr>
          <w:rFonts w:ascii="Times New Roman" w:hAnsi="Times New Roman"/>
        </w:rPr>
        <w:t xml:space="preserve"> </w:t>
      </w:r>
    </w:p>
    <w:p w:rsidR="00627B9E" w:rsidRDefault="00627B9E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Дата «_</w:t>
      </w:r>
      <w:r w:rsidR="00AA29D2" w:rsidRPr="00C85610">
        <w:rPr>
          <w:rFonts w:ascii="Times New Roman" w:hAnsi="Times New Roman"/>
        </w:rPr>
        <w:t>_» _</w:t>
      </w:r>
      <w:r w:rsidRPr="00C85610">
        <w:rPr>
          <w:rFonts w:ascii="Times New Roman" w:hAnsi="Times New Roman"/>
        </w:rPr>
        <w:t>_____________ 20___г.</w:t>
      </w:r>
    </w:p>
    <w:p w:rsidR="00991727" w:rsidRDefault="00991727" w:rsidP="00627B9E">
      <w:pPr>
        <w:spacing w:after="0"/>
        <w:rPr>
          <w:rFonts w:ascii="Times New Roman" w:hAnsi="Times New Roman"/>
        </w:rPr>
      </w:pPr>
    </w:p>
    <w:p w:rsidR="00EF793B" w:rsidRPr="00EF793B" w:rsidRDefault="00EF793B" w:rsidP="00EF793B">
      <w:pPr>
        <w:spacing w:after="0"/>
        <w:rPr>
          <w:rFonts w:ascii="Times New Roman" w:hAnsi="Times New Roman"/>
          <w:b/>
          <w:u w:val="single"/>
        </w:rPr>
      </w:pPr>
      <w:r w:rsidRPr="00EF793B">
        <w:rPr>
          <w:rFonts w:ascii="Times New Roman" w:hAnsi="Times New Roman"/>
          <w:b/>
        </w:rPr>
        <w:t xml:space="preserve">Специальность </w:t>
      </w:r>
      <w:r w:rsidR="00F40118">
        <w:rPr>
          <w:rFonts w:ascii="Times New Roman" w:hAnsi="Times New Roman"/>
          <w:b/>
        </w:rPr>
        <w:t>35.02.08</w:t>
      </w:r>
      <w:r w:rsidRPr="00EF793B">
        <w:rPr>
          <w:rFonts w:ascii="Times New Roman" w:hAnsi="Times New Roman"/>
          <w:b/>
          <w:u w:val="single"/>
        </w:rPr>
        <w:t xml:space="preserve"> </w:t>
      </w:r>
      <w:r w:rsidR="00F40118">
        <w:rPr>
          <w:rFonts w:ascii="Times New Roman" w:hAnsi="Times New Roman"/>
          <w:b/>
          <w:u w:val="single"/>
        </w:rPr>
        <w:t>Электрификация и автоматизация сельского хозяйства</w:t>
      </w:r>
    </w:p>
    <w:p w:rsidR="00EF793B" w:rsidRPr="00EF793B" w:rsidRDefault="00EF793B" w:rsidP="00627B9E">
      <w:pPr>
        <w:spacing w:after="0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rPr>
          <w:rFonts w:ascii="Times New Roman" w:hAnsi="Times New Roman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677"/>
        <w:gridCol w:w="2059"/>
        <w:gridCol w:w="1350"/>
        <w:gridCol w:w="1694"/>
        <w:gridCol w:w="1019"/>
        <w:gridCol w:w="993"/>
        <w:gridCol w:w="1134"/>
      </w:tblGrid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обучающегося</w:t>
            </w: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председателя</w:t>
            </w:r>
          </w:p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694" w:type="dxa"/>
          </w:tcPr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зам. председателя</w:t>
            </w:r>
          </w:p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53872" w:rsidRPr="00C85610" w:rsidRDefault="00F53872" w:rsidP="00627B9E">
      <w:pPr>
        <w:spacing w:after="0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Председатель </w:t>
      </w:r>
      <w:proofErr w:type="gramStart"/>
      <w:r w:rsidR="00EF793B"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Default="00EF793B" w:rsidP="00EF793B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Зам.п</w:t>
      </w:r>
      <w:r w:rsidRPr="00C85610">
        <w:rPr>
          <w:rFonts w:ascii="Times New Roman" w:hAnsi="Times New Roman"/>
        </w:rPr>
        <w:t>редседатель</w:t>
      </w:r>
      <w:proofErr w:type="spellEnd"/>
      <w:r w:rsidRPr="00C8561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Pr="00C85610" w:rsidRDefault="00EF793B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Члены комиссии ___________________</w:t>
      </w:r>
      <w:r w:rsidR="00EF793B">
        <w:rPr>
          <w:rFonts w:ascii="Times New Roman" w:hAnsi="Times New Roman"/>
        </w:rPr>
        <w:t>_______</w:t>
      </w:r>
    </w:p>
    <w:p w:rsidR="003D18F2" w:rsidRDefault="003D18F2" w:rsidP="003D18F2">
      <w:pPr>
        <w:tabs>
          <w:tab w:val="left" w:pos="16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p w:rsidR="00394B92" w:rsidRPr="00C85610" w:rsidRDefault="003D18F2" w:rsidP="003D18F2">
      <w:pPr>
        <w:tabs>
          <w:tab w:val="left" w:pos="1620"/>
        </w:tabs>
        <w:spacing w:after="0" w:line="240" w:lineRule="auto"/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sectPr w:rsidR="00394B92" w:rsidRPr="00C856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5D" w:rsidRDefault="00485F5D" w:rsidP="00627B9E">
      <w:pPr>
        <w:spacing w:after="0" w:line="240" w:lineRule="auto"/>
      </w:pPr>
      <w:r>
        <w:separator/>
      </w:r>
    </w:p>
  </w:endnote>
  <w:endnote w:type="continuationSeparator" w:id="0">
    <w:p w:rsidR="00485F5D" w:rsidRDefault="00485F5D" w:rsidP="006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328056"/>
      <w:docPartObj>
        <w:docPartGallery w:val="Page Numbers (Bottom of Page)"/>
        <w:docPartUnique/>
      </w:docPartObj>
    </w:sdtPr>
    <w:sdtEndPr/>
    <w:sdtContent>
      <w:p w:rsidR="00F40118" w:rsidRDefault="00F401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75C">
          <w:rPr>
            <w:noProof/>
          </w:rPr>
          <w:t>25</w:t>
        </w:r>
        <w:r>
          <w:fldChar w:fldCharType="end"/>
        </w:r>
      </w:p>
    </w:sdtContent>
  </w:sdt>
  <w:p w:rsidR="00F40118" w:rsidRDefault="00F401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5D" w:rsidRDefault="00485F5D" w:rsidP="00627B9E">
      <w:pPr>
        <w:spacing w:after="0" w:line="240" w:lineRule="auto"/>
      </w:pPr>
      <w:r>
        <w:separator/>
      </w:r>
    </w:p>
  </w:footnote>
  <w:footnote w:type="continuationSeparator" w:id="0">
    <w:p w:rsidR="00485F5D" w:rsidRDefault="00485F5D" w:rsidP="0062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4E5"/>
    <w:multiLevelType w:val="hybridMultilevel"/>
    <w:tmpl w:val="A30C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F5A"/>
    <w:multiLevelType w:val="hybridMultilevel"/>
    <w:tmpl w:val="E37A7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E6D"/>
    <w:multiLevelType w:val="hybridMultilevel"/>
    <w:tmpl w:val="53B6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0160"/>
    <w:multiLevelType w:val="hybridMultilevel"/>
    <w:tmpl w:val="DE7E27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A30"/>
    <w:multiLevelType w:val="multilevel"/>
    <w:tmpl w:val="12EA12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F683CE7"/>
    <w:multiLevelType w:val="hybridMultilevel"/>
    <w:tmpl w:val="BB3C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0948"/>
    <w:multiLevelType w:val="hybridMultilevel"/>
    <w:tmpl w:val="63CC1FD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A3C3D"/>
    <w:multiLevelType w:val="hybridMultilevel"/>
    <w:tmpl w:val="4D9013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46A"/>
    <w:multiLevelType w:val="hybridMultilevel"/>
    <w:tmpl w:val="9744AA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37A7C"/>
    <w:multiLevelType w:val="hybridMultilevel"/>
    <w:tmpl w:val="0C8213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9C56B0A"/>
    <w:multiLevelType w:val="hybridMultilevel"/>
    <w:tmpl w:val="5948B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645FB"/>
    <w:multiLevelType w:val="multilevel"/>
    <w:tmpl w:val="C770CB12"/>
    <w:lvl w:ilvl="0">
      <w:start w:val="1"/>
      <w:numFmt w:val="bullet"/>
      <w:lvlText w:val="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cs="Times New Roman" w:hint="default"/>
      </w:rPr>
    </w:lvl>
  </w:abstractNum>
  <w:abstractNum w:abstractNumId="13" w15:restartNumberingAfterBreak="0">
    <w:nsid w:val="4A043A2C"/>
    <w:multiLevelType w:val="multilevel"/>
    <w:tmpl w:val="1A8CF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4" w15:restartNumberingAfterBreak="0">
    <w:nsid w:val="4C5E014C"/>
    <w:multiLevelType w:val="hybridMultilevel"/>
    <w:tmpl w:val="D72C5628"/>
    <w:lvl w:ilvl="0" w:tplc="F55EB704">
      <w:start w:val="1"/>
      <w:numFmt w:val="bullet"/>
      <w:lvlText w:val="−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5DE6FCA"/>
    <w:multiLevelType w:val="hybridMultilevel"/>
    <w:tmpl w:val="F57E7B2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4C30"/>
    <w:multiLevelType w:val="multilevel"/>
    <w:tmpl w:val="2840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D0543"/>
    <w:multiLevelType w:val="hybridMultilevel"/>
    <w:tmpl w:val="9C90C992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336536F"/>
    <w:multiLevelType w:val="hybridMultilevel"/>
    <w:tmpl w:val="FF367A7A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765D7"/>
    <w:multiLevelType w:val="hybridMultilevel"/>
    <w:tmpl w:val="253CE53A"/>
    <w:lvl w:ilvl="0" w:tplc="F55EB70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FC236E8"/>
    <w:multiLevelType w:val="multilevel"/>
    <w:tmpl w:val="2C3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F12CD5"/>
    <w:multiLevelType w:val="hybridMultilevel"/>
    <w:tmpl w:val="2F9851AE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550C6"/>
    <w:multiLevelType w:val="hybridMultilevel"/>
    <w:tmpl w:val="1BA602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22"/>
  </w:num>
  <w:num w:numId="7">
    <w:abstractNumId w:val="7"/>
  </w:num>
  <w:num w:numId="8">
    <w:abstractNumId w:val="3"/>
  </w:num>
  <w:num w:numId="9">
    <w:abstractNumId w:val="14"/>
  </w:num>
  <w:num w:numId="10">
    <w:abstractNumId w:val="10"/>
  </w:num>
  <w:num w:numId="11">
    <w:abstractNumId w:val="17"/>
  </w:num>
  <w:num w:numId="12">
    <w:abstractNumId w:val="20"/>
  </w:num>
  <w:num w:numId="13">
    <w:abstractNumId w:val="16"/>
  </w:num>
  <w:num w:numId="14">
    <w:abstractNumId w:val="13"/>
  </w:num>
  <w:num w:numId="15">
    <w:abstractNumId w:val="21"/>
  </w:num>
  <w:num w:numId="16">
    <w:abstractNumId w:val="9"/>
  </w:num>
  <w:num w:numId="17">
    <w:abstractNumId w:val="18"/>
  </w:num>
  <w:num w:numId="18">
    <w:abstractNumId w:val="6"/>
  </w:num>
  <w:num w:numId="19">
    <w:abstractNumId w:val="19"/>
  </w:num>
  <w:num w:numId="20">
    <w:abstractNumId w:val="15"/>
  </w:num>
  <w:num w:numId="21">
    <w:abstractNumId w:val="8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E"/>
    <w:rsid w:val="00030DDD"/>
    <w:rsid w:val="0009330C"/>
    <w:rsid w:val="000C16DB"/>
    <w:rsid w:val="003305E3"/>
    <w:rsid w:val="00357C17"/>
    <w:rsid w:val="00394B92"/>
    <w:rsid w:val="003D18F2"/>
    <w:rsid w:val="004132D8"/>
    <w:rsid w:val="004435DB"/>
    <w:rsid w:val="00485F5D"/>
    <w:rsid w:val="004D21C4"/>
    <w:rsid w:val="00523DDB"/>
    <w:rsid w:val="00524CDC"/>
    <w:rsid w:val="00627B9E"/>
    <w:rsid w:val="00695CAB"/>
    <w:rsid w:val="007708F9"/>
    <w:rsid w:val="00970DB2"/>
    <w:rsid w:val="00991727"/>
    <w:rsid w:val="00A31851"/>
    <w:rsid w:val="00AA29D2"/>
    <w:rsid w:val="00C85610"/>
    <w:rsid w:val="00CA675C"/>
    <w:rsid w:val="00D94D20"/>
    <w:rsid w:val="00DA336C"/>
    <w:rsid w:val="00DB2195"/>
    <w:rsid w:val="00DC0B85"/>
    <w:rsid w:val="00DD4641"/>
    <w:rsid w:val="00EF793B"/>
    <w:rsid w:val="00F40118"/>
    <w:rsid w:val="00F53872"/>
    <w:rsid w:val="00F61395"/>
    <w:rsid w:val="00F7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50D1"/>
  <w15:chartTrackingRefBased/>
  <w15:docId w15:val="{68E69CBC-2D3A-4725-87EC-7BCFA555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627B9E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7B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List 2"/>
    <w:basedOn w:val="a"/>
    <w:rsid w:val="00627B9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"/>
    <w:basedOn w:val="a"/>
    <w:uiPriority w:val="99"/>
    <w:rsid w:val="00627B9E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627B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27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27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27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link w:val="ListParagraphChar"/>
    <w:rsid w:val="00627B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0"/>
    <w:locked/>
    <w:rsid w:val="00627B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сновной текст17"/>
    <w:basedOn w:val="a"/>
    <w:uiPriority w:val="99"/>
    <w:rsid w:val="00627B9E"/>
    <w:pPr>
      <w:shd w:val="clear" w:color="auto" w:fill="FFFFFF"/>
      <w:spacing w:after="0" w:line="322" w:lineRule="exac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B9E"/>
  </w:style>
  <w:style w:type="numbering" w:customStyle="1" w:styleId="12">
    <w:name w:val="Нет списка1"/>
    <w:next w:val="a2"/>
    <w:uiPriority w:val="99"/>
    <w:semiHidden/>
    <w:unhideWhenUsed/>
    <w:rsid w:val="00627B9E"/>
  </w:style>
  <w:style w:type="table" w:customStyle="1" w:styleId="20">
    <w:name w:val="Сетка таблицы2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semiHidden/>
    <w:rsid w:val="00627B9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27B9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27B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7B9E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rsid w:val="00970DB2"/>
    <w:pPr>
      <w:shd w:val="clear" w:color="auto" w:fill="FFFFFF"/>
      <w:spacing w:after="420" w:line="240" w:lineRule="atLeast"/>
    </w:pPr>
    <w:rPr>
      <w:rFonts w:ascii="Times New Roman" w:eastAsia="Arial Unicode MS" w:hAnsi="Times New Roman"/>
      <w:sz w:val="27"/>
      <w:szCs w:val="27"/>
      <w:lang w:eastAsia="ru-RU"/>
    </w:rPr>
  </w:style>
  <w:style w:type="paragraph" w:customStyle="1" w:styleId="FR1">
    <w:name w:val="FR1"/>
    <w:rsid w:val="00AA29D2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Subtitle"/>
    <w:basedOn w:val="a"/>
    <w:link w:val="af3"/>
    <w:qFormat/>
    <w:rsid w:val="00AA29D2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AA29D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2">
    <w:name w:val="Обычный2"/>
    <w:rsid w:val="00AA29D2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AA29D2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40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0064-CE8D-415D-B415-2D68AD9C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9079</Words>
  <Characters>51752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2019-12-16T06:25:00Z</cp:lastPrinted>
  <dcterms:created xsi:type="dcterms:W3CDTF">2019-11-20T12:56:00Z</dcterms:created>
  <dcterms:modified xsi:type="dcterms:W3CDTF">2019-12-16T06:26:00Z</dcterms:modified>
</cp:coreProperties>
</file>