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CB1" w:rsidRDefault="00F87CB1">
      <w:r>
        <w:rPr>
          <w:noProof/>
          <w:lang w:eastAsia="ru-RU"/>
        </w:rPr>
        <w:pict>
          <v:group id="_x0000_s1028" style="position:absolute;margin-left:0;margin-top:3.85pt;width:595.2pt;height:837.15pt;z-index:-251648000;mso-position-horizontal-relative:page;mso-position-vertical-relative:page" coordorigin=",77" coordsize="11904,16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76;width:11904;height:16743">
              <v:imagedata r:id="rId7" o:title=""/>
            </v:shape>
            <v:shape id="_x0000_s1030" type="#_x0000_t75" style="position:absolute;left:3763;top:2822;width:7143;height:8698">
              <v:imagedata r:id="rId8" o:title=""/>
            </v:shape>
            <v:shape id="_x0000_s1031" type="#_x0000_t75" style="position:absolute;left:8985;top:4435;width:1920;height:212">
              <v:imagedata r:id="rId9" o:title=""/>
            </v:shape>
            <v:shape id="_x0000_s1032" type="#_x0000_t75" style="position:absolute;left:345;top:14476;width:77;height:1229">
              <v:imagedata r:id="rId10" o:title=""/>
            </v:shape>
            <w10:wrap anchorx="page" anchory="page"/>
          </v:group>
        </w:pict>
      </w:r>
      <w:r>
        <w:br w:type="page"/>
      </w:r>
    </w:p>
    <w:tbl>
      <w:tblPr>
        <w:tblW w:w="0" w:type="auto"/>
        <w:tblLayout w:type="fixed"/>
        <w:tblLook w:val="0000"/>
      </w:tblPr>
      <w:tblGrid>
        <w:gridCol w:w="8755"/>
        <w:gridCol w:w="815"/>
      </w:tblGrid>
      <w:tr w:rsidR="000E7D3D" w:rsidRPr="000E7D3D" w:rsidTr="000E7D3D">
        <w:trPr>
          <w:cantSplit/>
          <w:trHeight w:val="680"/>
        </w:trPr>
        <w:tc>
          <w:tcPr>
            <w:tcW w:w="8755" w:type="dxa"/>
            <w:vAlign w:val="center"/>
          </w:tcPr>
          <w:p w:rsidR="000E7D3D" w:rsidRPr="000E7D3D" w:rsidRDefault="000E7D3D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Оглавление</w:t>
            </w:r>
          </w:p>
        </w:tc>
        <w:tc>
          <w:tcPr>
            <w:tcW w:w="815" w:type="dxa"/>
            <w:vAlign w:val="center"/>
          </w:tcPr>
          <w:p w:rsidR="000E7D3D" w:rsidRPr="000E7D3D" w:rsidRDefault="000E7D3D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</w:pPr>
          </w:p>
        </w:tc>
      </w:tr>
      <w:tr w:rsidR="000E7D3D" w:rsidRPr="000E7D3D" w:rsidTr="000E7D3D">
        <w:trPr>
          <w:cantSplit/>
          <w:trHeight w:val="680"/>
        </w:trPr>
        <w:tc>
          <w:tcPr>
            <w:tcW w:w="8755" w:type="dxa"/>
            <w:vAlign w:val="center"/>
          </w:tcPr>
          <w:p w:rsidR="000E7D3D" w:rsidRPr="000E7D3D" w:rsidRDefault="000E7D3D" w:rsidP="00511780">
            <w:pPr>
              <w:keepNext/>
              <w:tabs>
                <w:tab w:val="left" w:pos="603"/>
              </w:tabs>
              <w:spacing w:after="0" w:line="240" w:lineRule="auto"/>
              <w:ind w:left="142"/>
              <w:contextualSpacing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Пояснительная записка……………………………………………….</w:t>
            </w:r>
          </w:p>
        </w:tc>
        <w:tc>
          <w:tcPr>
            <w:tcW w:w="815" w:type="dxa"/>
            <w:vAlign w:val="center"/>
          </w:tcPr>
          <w:p w:rsidR="000E7D3D" w:rsidRPr="000E7D3D" w:rsidRDefault="000E7D3D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3</w:t>
            </w:r>
          </w:p>
        </w:tc>
      </w:tr>
      <w:tr w:rsidR="000E7D3D" w:rsidRPr="000E7D3D" w:rsidTr="000E7D3D">
        <w:trPr>
          <w:cantSplit/>
          <w:trHeight w:val="680"/>
        </w:trPr>
        <w:tc>
          <w:tcPr>
            <w:tcW w:w="8755" w:type="dxa"/>
            <w:vAlign w:val="center"/>
          </w:tcPr>
          <w:p w:rsidR="000E7D3D" w:rsidRPr="000E7D3D" w:rsidRDefault="000E7D3D" w:rsidP="00511780">
            <w:pPr>
              <w:keepNext/>
              <w:tabs>
                <w:tab w:val="left" w:pos="586"/>
              </w:tabs>
              <w:spacing w:after="0" w:line="240" w:lineRule="auto"/>
              <w:ind w:left="142"/>
              <w:contextualSpacing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Учебно-тематический план ……………………………………….…</w:t>
            </w:r>
          </w:p>
        </w:tc>
        <w:tc>
          <w:tcPr>
            <w:tcW w:w="815" w:type="dxa"/>
            <w:vAlign w:val="center"/>
          </w:tcPr>
          <w:p w:rsidR="000E7D3D" w:rsidRPr="000E7D3D" w:rsidRDefault="000E7D3D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6</w:t>
            </w:r>
          </w:p>
        </w:tc>
      </w:tr>
      <w:tr w:rsidR="000E7D3D" w:rsidRPr="000E7D3D" w:rsidTr="000E7D3D">
        <w:trPr>
          <w:cantSplit/>
          <w:trHeight w:val="680"/>
        </w:trPr>
        <w:tc>
          <w:tcPr>
            <w:tcW w:w="8755" w:type="dxa"/>
            <w:vAlign w:val="center"/>
          </w:tcPr>
          <w:p w:rsidR="000E7D3D" w:rsidRPr="000E7D3D" w:rsidRDefault="000E7D3D" w:rsidP="000E7D3D">
            <w:pPr>
              <w:keepNext/>
              <w:numPr>
                <w:ilvl w:val="0"/>
                <w:numId w:val="2"/>
              </w:numPr>
              <w:spacing w:after="0" w:line="240" w:lineRule="auto"/>
              <w:ind w:left="567" w:hanging="425"/>
              <w:contextualSpacing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 xml:space="preserve">Содержание дополнительной </w:t>
            </w:r>
            <w:r w:rsidRPr="000E7D3D"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28"/>
              </w:rPr>
              <w:t>общеобразовательной общеразвивающей</w:t>
            </w: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программы ............................................................</w:t>
            </w:r>
          </w:p>
        </w:tc>
        <w:tc>
          <w:tcPr>
            <w:tcW w:w="815" w:type="dxa"/>
            <w:vAlign w:val="center"/>
          </w:tcPr>
          <w:p w:rsidR="000E7D3D" w:rsidRPr="000E7D3D" w:rsidRDefault="00F30E0D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8</w:t>
            </w:r>
          </w:p>
        </w:tc>
      </w:tr>
      <w:tr w:rsidR="000E7D3D" w:rsidRPr="000E7D3D" w:rsidTr="000E7D3D">
        <w:trPr>
          <w:cantSplit/>
        </w:trPr>
        <w:tc>
          <w:tcPr>
            <w:tcW w:w="8755" w:type="dxa"/>
            <w:vAlign w:val="center"/>
          </w:tcPr>
          <w:p w:rsidR="000E7D3D" w:rsidRPr="000E7D3D" w:rsidRDefault="000E7D3D" w:rsidP="000E7D3D">
            <w:pPr>
              <w:numPr>
                <w:ilvl w:val="0"/>
                <w:numId w:val="2"/>
              </w:numPr>
              <w:spacing w:after="0" w:line="240" w:lineRule="auto"/>
              <w:ind w:left="567" w:right="4" w:hanging="425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E7D3D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дополнительной общеобразовательной общеразвивающей программы……………………………………….</w:t>
            </w:r>
          </w:p>
        </w:tc>
        <w:tc>
          <w:tcPr>
            <w:tcW w:w="815" w:type="dxa"/>
            <w:tcBorders>
              <w:left w:val="nil"/>
            </w:tcBorders>
            <w:vAlign w:val="bottom"/>
          </w:tcPr>
          <w:p w:rsidR="000E7D3D" w:rsidRPr="000E7D3D" w:rsidRDefault="00F30E0D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11</w:t>
            </w:r>
          </w:p>
        </w:tc>
      </w:tr>
      <w:tr w:rsidR="000E7D3D" w:rsidRPr="000E7D3D" w:rsidTr="000E7D3D">
        <w:trPr>
          <w:cantSplit/>
        </w:trPr>
        <w:tc>
          <w:tcPr>
            <w:tcW w:w="8755" w:type="dxa"/>
            <w:vAlign w:val="center"/>
          </w:tcPr>
          <w:p w:rsidR="000E7D3D" w:rsidRPr="000E7D3D" w:rsidRDefault="000E7D3D" w:rsidP="000E7D3D">
            <w:pPr>
              <w:spacing w:after="0" w:line="240" w:lineRule="auto"/>
              <w:ind w:right="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7D3D">
              <w:rPr>
                <w:rFonts w:ascii="Times New Roman" w:eastAsia="Calibri" w:hAnsi="Times New Roman" w:cs="Times New Roman"/>
                <w:sz w:val="28"/>
                <w:szCs w:val="28"/>
              </w:rPr>
              <w:t>4.1. Материально-техническое обеспечение…………………………….</w:t>
            </w:r>
          </w:p>
        </w:tc>
        <w:tc>
          <w:tcPr>
            <w:tcW w:w="815" w:type="dxa"/>
            <w:tcBorders>
              <w:left w:val="nil"/>
            </w:tcBorders>
            <w:vAlign w:val="bottom"/>
          </w:tcPr>
          <w:p w:rsidR="000E7D3D" w:rsidRPr="000E7D3D" w:rsidRDefault="00F30E0D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11</w:t>
            </w:r>
          </w:p>
        </w:tc>
      </w:tr>
      <w:tr w:rsidR="000E7D3D" w:rsidRPr="000E7D3D" w:rsidTr="000E7D3D">
        <w:trPr>
          <w:cantSplit/>
        </w:trPr>
        <w:tc>
          <w:tcPr>
            <w:tcW w:w="8755" w:type="dxa"/>
            <w:vAlign w:val="center"/>
          </w:tcPr>
          <w:p w:rsidR="000E7D3D" w:rsidRPr="000E7D3D" w:rsidRDefault="000E7D3D" w:rsidP="000E7D3D">
            <w:pPr>
              <w:spacing w:after="0" w:line="240" w:lineRule="auto"/>
              <w:ind w:right="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7D3D">
              <w:rPr>
                <w:rFonts w:ascii="Times New Roman" w:eastAsia="Calibri" w:hAnsi="Times New Roman" w:cs="Times New Roman"/>
                <w:sz w:val="28"/>
                <w:szCs w:val="28"/>
              </w:rPr>
              <w:t>4.2.Информационное обеспечение……………………………………….</w:t>
            </w:r>
          </w:p>
        </w:tc>
        <w:tc>
          <w:tcPr>
            <w:tcW w:w="815" w:type="dxa"/>
            <w:tcBorders>
              <w:left w:val="nil"/>
            </w:tcBorders>
            <w:vAlign w:val="bottom"/>
          </w:tcPr>
          <w:p w:rsidR="000E7D3D" w:rsidRPr="000E7D3D" w:rsidRDefault="00F30E0D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11</w:t>
            </w:r>
          </w:p>
        </w:tc>
      </w:tr>
      <w:tr w:rsidR="000E7D3D" w:rsidRPr="000E7D3D" w:rsidTr="000E7D3D">
        <w:trPr>
          <w:cantSplit/>
          <w:trHeight w:val="624"/>
        </w:trPr>
        <w:tc>
          <w:tcPr>
            <w:tcW w:w="8755" w:type="dxa"/>
            <w:vAlign w:val="center"/>
          </w:tcPr>
          <w:p w:rsidR="000E7D3D" w:rsidRPr="000E7D3D" w:rsidRDefault="000E7D3D" w:rsidP="000E7D3D">
            <w:pPr>
              <w:keepNext/>
              <w:numPr>
                <w:ilvl w:val="0"/>
                <w:numId w:val="2"/>
              </w:numPr>
              <w:spacing w:after="0" w:line="240" w:lineRule="auto"/>
              <w:ind w:left="567" w:right="4" w:hanging="425"/>
              <w:contextualSpacing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bCs/>
                <w:kern w:val="32"/>
                <w:sz w:val="28"/>
                <w:szCs w:val="28"/>
              </w:rPr>
              <w:t>Мониторинг образовательных результатов освоения дополнительной общеобразовательной общеразвивающей программы……………………………………………………………..</w:t>
            </w:r>
          </w:p>
        </w:tc>
        <w:tc>
          <w:tcPr>
            <w:tcW w:w="815" w:type="dxa"/>
            <w:tcBorders>
              <w:left w:val="nil"/>
            </w:tcBorders>
            <w:vAlign w:val="center"/>
          </w:tcPr>
          <w:p w:rsidR="000E7D3D" w:rsidRPr="000E7D3D" w:rsidRDefault="00F30E0D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13</w:t>
            </w:r>
          </w:p>
        </w:tc>
      </w:tr>
      <w:tr w:rsidR="000E7D3D" w:rsidRPr="000E7D3D" w:rsidTr="000E7D3D">
        <w:trPr>
          <w:cantSplit/>
          <w:trHeight w:val="624"/>
        </w:trPr>
        <w:tc>
          <w:tcPr>
            <w:tcW w:w="8755" w:type="dxa"/>
            <w:vAlign w:val="center"/>
          </w:tcPr>
          <w:p w:rsidR="000E7D3D" w:rsidRPr="000E7D3D" w:rsidRDefault="000E7D3D" w:rsidP="000E7D3D">
            <w:pPr>
              <w:keepNext/>
              <w:numPr>
                <w:ilvl w:val="0"/>
                <w:numId w:val="2"/>
              </w:numPr>
              <w:spacing w:after="0" w:line="240" w:lineRule="auto"/>
              <w:ind w:left="567" w:hanging="425"/>
              <w:contextualSpacing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Список информационных источников……………………….....…...</w:t>
            </w:r>
          </w:p>
        </w:tc>
        <w:tc>
          <w:tcPr>
            <w:tcW w:w="815" w:type="dxa"/>
            <w:vAlign w:val="center"/>
          </w:tcPr>
          <w:p w:rsidR="000E7D3D" w:rsidRPr="000E7D3D" w:rsidRDefault="00511780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19</w:t>
            </w:r>
          </w:p>
        </w:tc>
      </w:tr>
      <w:tr w:rsidR="000E7D3D" w:rsidRPr="000E7D3D" w:rsidTr="000E7D3D">
        <w:trPr>
          <w:cantSplit/>
          <w:trHeight w:val="624"/>
        </w:trPr>
        <w:tc>
          <w:tcPr>
            <w:tcW w:w="8755" w:type="dxa"/>
            <w:vAlign w:val="center"/>
          </w:tcPr>
          <w:p w:rsidR="000E7D3D" w:rsidRPr="000E7D3D" w:rsidRDefault="000E7D3D" w:rsidP="000E7D3D">
            <w:pPr>
              <w:keepNext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Приложения</w:t>
            </w:r>
          </w:p>
        </w:tc>
        <w:tc>
          <w:tcPr>
            <w:tcW w:w="815" w:type="dxa"/>
            <w:vAlign w:val="center"/>
          </w:tcPr>
          <w:p w:rsidR="000E7D3D" w:rsidRPr="000E7D3D" w:rsidRDefault="000E7D3D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</w:p>
        </w:tc>
      </w:tr>
      <w:tr w:rsidR="000E7D3D" w:rsidRPr="000E7D3D" w:rsidTr="000E7D3D">
        <w:trPr>
          <w:cantSplit/>
          <w:trHeight w:val="707"/>
        </w:trPr>
        <w:tc>
          <w:tcPr>
            <w:tcW w:w="8755" w:type="dxa"/>
            <w:vAlign w:val="center"/>
          </w:tcPr>
          <w:p w:rsidR="000E7D3D" w:rsidRPr="000E7D3D" w:rsidRDefault="000E7D3D" w:rsidP="00F30E0D">
            <w:pPr>
              <w:keepNext/>
              <w:tabs>
                <w:tab w:val="left" w:pos="300"/>
                <w:tab w:val="left" w:pos="480"/>
                <w:tab w:val="left" w:pos="645"/>
              </w:tabs>
              <w:spacing w:after="0" w:line="360" w:lineRule="auto"/>
              <w:contextualSpacing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 xml:space="preserve">Приложение 1. </w:t>
            </w:r>
            <w:r w:rsidR="00F30E0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З</w:t>
            </w: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 xml:space="preserve">адание для </w:t>
            </w:r>
            <w:r w:rsidR="00F30E0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изготовления столярного изделия   ……</w:t>
            </w:r>
            <w:r w:rsidR="00511780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 xml:space="preserve">……………………………………………………………………  20   </w:t>
            </w:r>
          </w:p>
        </w:tc>
        <w:tc>
          <w:tcPr>
            <w:tcW w:w="815" w:type="dxa"/>
            <w:vAlign w:val="bottom"/>
          </w:tcPr>
          <w:p w:rsidR="000E7D3D" w:rsidRPr="000E7D3D" w:rsidRDefault="000E7D3D" w:rsidP="00F30E0D">
            <w:pPr>
              <w:keepNext/>
              <w:spacing w:after="0" w:line="240" w:lineRule="auto"/>
              <w:contextualSpacing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</w:p>
        </w:tc>
      </w:tr>
      <w:tr w:rsidR="000E7D3D" w:rsidRPr="000E7D3D" w:rsidTr="000E7D3D">
        <w:trPr>
          <w:cantSplit/>
          <w:trHeight w:val="624"/>
        </w:trPr>
        <w:tc>
          <w:tcPr>
            <w:tcW w:w="8755" w:type="dxa"/>
            <w:vAlign w:val="center"/>
          </w:tcPr>
          <w:p w:rsidR="000E7D3D" w:rsidRPr="000E7D3D" w:rsidRDefault="000E7D3D" w:rsidP="000E7D3D">
            <w:pPr>
              <w:keepNext/>
              <w:tabs>
                <w:tab w:val="left" w:pos="300"/>
                <w:tab w:val="left" w:pos="480"/>
                <w:tab w:val="left" w:pos="645"/>
              </w:tabs>
              <w:spacing w:after="0" w:line="360" w:lineRule="auto"/>
              <w:contextualSpacing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Приложение 2. Рабочие чертежи………………………………………….</w:t>
            </w:r>
          </w:p>
        </w:tc>
        <w:tc>
          <w:tcPr>
            <w:tcW w:w="815" w:type="dxa"/>
            <w:vAlign w:val="bottom"/>
          </w:tcPr>
          <w:p w:rsidR="000E7D3D" w:rsidRPr="000E7D3D" w:rsidRDefault="00511780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21</w:t>
            </w:r>
          </w:p>
        </w:tc>
      </w:tr>
      <w:tr w:rsidR="000E7D3D" w:rsidRPr="000E7D3D" w:rsidTr="000E7D3D">
        <w:trPr>
          <w:cantSplit/>
          <w:trHeight w:val="624"/>
        </w:trPr>
        <w:tc>
          <w:tcPr>
            <w:tcW w:w="8755" w:type="dxa"/>
            <w:vAlign w:val="center"/>
          </w:tcPr>
          <w:p w:rsidR="000E7D3D" w:rsidRPr="000E7D3D" w:rsidRDefault="000E7D3D" w:rsidP="000E7D3D">
            <w:pPr>
              <w:keepNext/>
              <w:tabs>
                <w:tab w:val="left" w:pos="300"/>
                <w:tab w:val="left" w:pos="480"/>
                <w:tab w:val="left" w:pos="645"/>
              </w:tabs>
              <w:spacing w:after="0" w:line="360" w:lineRule="auto"/>
              <w:contextualSpacing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Приложение 3. Список необходимых материалов для выполнения заданий………………………………………………………………………</w:t>
            </w:r>
          </w:p>
        </w:tc>
        <w:tc>
          <w:tcPr>
            <w:tcW w:w="815" w:type="dxa"/>
            <w:vAlign w:val="bottom"/>
          </w:tcPr>
          <w:p w:rsidR="000E7D3D" w:rsidRPr="000E7D3D" w:rsidRDefault="00511780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26</w:t>
            </w:r>
          </w:p>
        </w:tc>
      </w:tr>
      <w:tr w:rsidR="000E7D3D" w:rsidRPr="000E7D3D" w:rsidTr="000E7D3D">
        <w:trPr>
          <w:cantSplit/>
          <w:trHeight w:val="624"/>
        </w:trPr>
        <w:tc>
          <w:tcPr>
            <w:tcW w:w="8755" w:type="dxa"/>
            <w:vAlign w:val="center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7D3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Приложение 4. </w:t>
            </w: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образовательных результатов обучающихся по дополнительной общеобразовательной общеразви</w:t>
            </w:r>
            <w:r w:rsidR="005B64B7">
              <w:rPr>
                <w:rFonts w:ascii="Times New Roman" w:eastAsia="Times New Roman" w:hAnsi="Times New Roman" w:cs="Times New Roman"/>
                <w:sz w:val="28"/>
                <w:szCs w:val="28"/>
              </w:rPr>
              <w:t>вающей программе «Столяр- профессионал</w:t>
            </w: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</w:rPr>
              <w:t>»……………………..</w:t>
            </w:r>
          </w:p>
        </w:tc>
        <w:tc>
          <w:tcPr>
            <w:tcW w:w="815" w:type="dxa"/>
            <w:vAlign w:val="bottom"/>
          </w:tcPr>
          <w:p w:rsidR="000E7D3D" w:rsidRPr="000E7D3D" w:rsidRDefault="00511780" w:rsidP="000E7D3D">
            <w:pPr>
              <w:keepNext/>
              <w:spacing w:after="0" w:line="24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2"/>
                <w:sz w:val="28"/>
                <w:szCs w:val="28"/>
              </w:rPr>
              <w:t>30</w:t>
            </w:r>
          </w:p>
        </w:tc>
      </w:tr>
    </w:tbl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0E7D3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Пояснительная записка</w:t>
      </w:r>
    </w:p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Отличительными особенностями современного столярно-механического производства являются высокая механизация операций механической обработки древесины и распространение механизации на сборочные и отделочные операции. В организации труда характерны расчленение процесса на ряд мелких операций, планирование производства. В целом, достигнутые промышленностью успехи в области техники деревообработки и столярно-механического производства ставят столярно-механическое производство на высокий уровень. Немаловажен факт и степени механизации операций, правильности настройки оборудования, четкой организации труда и безусловного соблюдения технологической дисциплины.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Очень важным является уровень профессионального образования специалистов по профессии столяр. К профессиональным качествам специалиста можно отнести следующие: профессиональную мобильность, организованность, креативность, предприимчивость, эстетическую чувствительность, физическую выносливость.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умение учиться, готовность к переменам, мобильность, способность к нестандартным трудовым действиям, ответственность и самостоятельность в принятии решений.</w:t>
      </w:r>
    </w:p>
    <w:p w:rsidR="000E7D3D" w:rsidRPr="000E7D3D" w:rsidRDefault="000E7D3D" w:rsidP="000E7D3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В условиях обновления содержания профессионального образования одним из механизмов развития выступает движение 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WorldSkillsRussia</w:t>
      </w: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. Основная цель мероприятий – это внедрение в систему отечественного профессионального образования лучших международных практик и профессиональная ориентация молодежи. </w:t>
      </w:r>
    </w:p>
    <w:p w:rsidR="000E7D3D" w:rsidRPr="000E7D3D" w:rsidRDefault="000E7D3D" w:rsidP="000E7D3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Проведение чемпионатов 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WorldSkillsRussia</w:t>
      </w: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 способствует:</w:t>
      </w:r>
    </w:p>
    <w:p w:rsidR="000E7D3D" w:rsidRPr="000E7D3D" w:rsidRDefault="000E7D3D" w:rsidP="000E7D3D">
      <w:pPr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внедрению профессиональных стандартов и квалификационных характеристик в подготовку специалистов;</w:t>
      </w:r>
    </w:p>
    <w:p w:rsidR="000E7D3D" w:rsidRPr="000E7D3D" w:rsidRDefault="000E7D3D" w:rsidP="000E7D3D">
      <w:pPr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обновлению производственного оборудования образовательной организации;</w:t>
      </w:r>
    </w:p>
    <w:p w:rsidR="000E7D3D" w:rsidRPr="000E7D3D" w:rsidRDefault="000E7D3D" w:rsidP="000E7D3D">
      <w:pPr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независимой системе оценки качества образования;</w:t>
      </w:r>
    </w:p>
    <w:p w:rsidR="000E7D3D" w:rsidRPr="000E7D3D" w:rsidRDefault="000E7D3D" w:rsidP="000E7D3D">
      <w:pPr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корректировке профессиональных образовательных программ;</w:t>
      </w:r>
    </w:p>
    <w:p w:rsidR="000E7D3D" w:rsidRPr="000E7D3D" w:rsidRDefault="000E7D3D" w:rsidP="000E7D3D">
      <w:pPr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выявлению лучших представителей профессии;</w:t>
      </w:r>
    </w:p>
    <w:p w:rsidR="000E7D3D" w:rsidRPr="000E7D3D" w:rsidRDefault="000E7D3D" w:rsidP="000E7D3D">
      <w:pPr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привлечению бизнес-партнёров.</w:t>
      </w:r>
    </w:p>
    <w:p w:rsidR="000E7D3D" w:rsidRPr="000E7D3D" w:rsidRDefault="000E7D3D" w:rsidP="000E7D3D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Профессиональная деятельность по компетенции «Столярное дело» связана с выполнением столярных работ при возведении, ремонте и реконструкции зданий и сооружений.</w:t>
      </w:r>
    </w:p>
    <w:p w:rsidR="000E7D3D" w:rsidRPr="000E7D3D" w:rsidRDefault="000E7D3D" w:rsidP="000E7D3D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Объектами профессиональной деятельности специалистов рассматриваемого профиля являются здания и сооружения, их элементы; материалы для столярных работ; технологии столярных работ; ручной и механизированный инструмент, приспособления и оборудование для производства столярных работ.</w:t>
      </w:r>
    </w:p>
    <w:p w:rsidR="000E7D3D" w:rsidRPr="000E7D3D" w:rsidRDefault="000E7D3D" w:rsidP="000E7D3D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Конкурсные задания чемпионатов 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WorldSkillsRussia</w:t>
      </w: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 по компетенции «Столярное дело» предусматривают наличие у обучающихся умений и навыков работы на современном высокотехнологичном деревообрабатывающем оборудовании.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Таким образом, направления деятельности конкурсантов на чемпионатах по компетенции «Столярное дело» выходят за рамки ФГОС СПО по специальности «Мастер столярно-плотничных и паркетных работ». Следовательно, появляется необходимость в дополнительной модульной подготовке конкурсантов чемпионата. 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В результате прохождения модульного курса обучающийся приобретает умения работать на современном деревообрабатывающем оборудовании.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Обучение направлено на совершенствование и развитие общей и профессиональной компетентности будущих специалистов по направлению «Столярное дело».</w:t>
      </w:r>
    </w:p>
    <w:p w:rsidR="000E7D3D" w:rsidRPr="000E7D3D" w:rsidRDefault="000E7D3D" w:rsidP="000E7D3D">
      <w:pPr>
        <w:tabs>
          <w:tab w:val="left" w:pos="709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7D3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Программа по уровню разработки – модифицированная. Составлена с учетом требований к участию в чемпионате «WorldSkills», согласно резолюции технического комитета и в соответствии с техническим описанием профессиональных навыков компетенции «Столярное дело». 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Актуальность программы заключается в возможности средствами дополнительного образования углубить и расширить представление обучающихся профессиональных образовательных организаций о деятельности мастера столярного дела, а также расширить профессиональные практические навыки по данной специальности, что способствует формированию личностных и профессиональных качеств обучающихся, необходимых для успешной  социализации и адаптации в обществе. Успешное освоение программыпозволяет обучающимся проявить себя в чемпионате профессионального мастерства WorldSkillsRussia.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Цель – расширять общие и профессиональные компетенций обучающихся, в соответствии с требованиями к уровню квалификации и спецификации профессиональных качеств участника чемпионата по стандартам 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WorldSkillsRussia</w:t>
      </w: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 по компетенции «Столярное дело».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0E7D3D" w:rsidRPr="000E7D3D" w:rsidRDefault="000E7D3D" w:rsidP="000E7D3D">
      <w:pPr>
        <w:numPr>
          <w:ilvl w:val="0"/>
          <w:numId w:val="1"/>
        </w:numPr>
        <w:tabs>
          <w:tab w:val="left" w:pos="426"/>
          <w:tab w:val="left" w:pos="1134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ознакомить с регламентом и правилами работы на чемпионатах по стандартам 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WorldSkillsRussia</w:t>
      </w:r>
      <w:r w:rsidRPr="000E7D3D">
        <w:rPr>
          <w:rFonts w:ascii="Times New Roman" w:eastAsia="Calibri" w:hAnsi="Times New Roman" w:cs="Times New Roman"/>
          <w:sz w:val="28"/>
          <w:szCs w:val="28"/>
        </w:rPr>
        <w:t>, особенностях конкурсных заданий по компетенции «Столярное дело»;</w:t>
      </w:r>
    </w:p>
    <w:p w:rsidR="000E7D3D" w:rsidRPr="000E7D3D" w:rsidRDefault="000E7D3D" w:rsidP="000E7D3D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актуализировать знания по выполнению чертежей (2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0E7D3D" w:rsidRPr="000E7D3D" w:rsidRDefault="000E7D3D" w:rsidP="000E7D3D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обучить работе на современном деревообрабатывающем оборудовании;</w:t>
      </w:r>
    </w:p>
    <w:p w:rsidR="000E7D3D" w:rsidRPr="000E7D3D" w:rsidRDefault="000E7D3D" w:rsidP="000E7D3D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обучить системе  оценивания качества и точности столярных изделий согласно критериям качества;</w:t>
      </w:r>
    </w:p>
    <w:p w:rsidR="000E7D3D" w:rsidRPr="000E7D3D" w:rsidRDefault="000E7D3D" w:rsidP="000E7D3D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развивать необходимые личностные и профессиональные качества обучающихся: вежливости, трудолюбия, аккуратности, ответственности, коммуникабельности, профессиональную </w:t>
      </w:r>
      <w:r w:rsidRPr="000E7D3D">
        <w:rPr>
          <w:rFonts w:ascii="Times New Roman" w:eastAsia="Calibri" w:hAnsi="Times New Roman" w:cs="Times New Roman"/>
          <w:sz w:val="28"/>
          <w:szCs w:val="28"/>
        </w:rPr>
        <w:lastRenderedPageBreak/>
        <w:t>мобильность, креативность, организованность, физическую выносливость и др.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Направленность программы – социально-педагогическая, т.к. программа направлена на закрепление и практическое применение социально значимых профессиональных навыков по компетенции «Столярное дело». 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Темы занятий по модулям могут изменяться согласно требованиям конкурсных заданий чемпионата 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WorldSkillsRussia</w:t>
      </w:r>
      <w:r w:rsidRPr="000E7D3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Программа краткосрочная, объем аудиторных часов – 108 часов</w:t>
      </w:r>
      <w:r w:rsidR="005B64B7">
        <w:rPr>
          <w:rFonts w:ascii="Times New Roman" w:eastAsia="Calibri" w:hAnsi="Times New Roman" w:cs="Times New Roman"/>
          <w:sz w:val="28"/>
          <w:szCs w:val="28"/>
        </w:rPr>
        <w:t>, 144 часа</w:t>
      </w: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. Возраст обучающихся – от 16 лет, это студенты колледжа направления подготовки «Столярное дело». Предполагаемый режим обучения – модульный:3 часа в неделю (1 день в неделю по 3 часа).Программа предусматривает индивидуальное обучение или малой группой (до </w:t>
      </w: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 человек).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Занятия по программе проводятся на современном оборудовании, соответствующем требованиям чемпионата (см. материально-техническое обеспечение). Программа практикоориентированная: при  наличии теоретических и практических часов в каждом тематическом модуле большая часть времени отводится на практическую деятельность обучающихся. Занятия проводят специалисты по обучению приемам работы на современном деревообрабатывающем оборудовании по производственному и теоретическому обучению по профессии «Мастер столярно-плотничных и паркетных работ».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В результате реализации программы обучающийся</w:t>
      </w:r>
    </w:p>
    <w:p w:rsidR="000E7D3D" w:rsidRPr="000E7D3D" w:rsidRDefault="000E7D3D" w:rsidP="000E7D3D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знает:</w:t>
      </w:r>
    </w:p>
    <w:p w:rsidR="000E7D3D" w:rsidRPr="000E7D3D" w:rsidRDefault="000E7D3D" w:rsidP="000E7D3D">
      <w:pPr>
        <w:numPr>
          <w:ilvl w:val="0"/>
          <w:numId w:val="7"/>
        </w:numPr>
        <w:tabs>
          <w:tab w:val="left" w:pos="142"/>
          <w:tab w:val="left" w:pos="1134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правила организации чемпионатов по стандартам 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WorldSkillsRussia</w:t>
      </w: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 и режим работы на конкурсных площадках;</w:t>
      </w:r>
    </w:p>
    <w:p w:rsidR="000E7D3D" w:rsidRPr="000E7D3D" w:rsidRDefault="000E7D3D" w:rsidP="000E7D3D">
      <w:pPr>
        <w:numPr>
          <w:ilvl w:val="0"/>
          <w:numId w:val="7"/>
        </w:numPr>
        <w:tabs>
          <w:tab w:val="left" w:pos="142"/>
          <w:tab w:val="left" w:pos="1134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правила выполнения чертежей (2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0E7D3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0E7D3D" w:rsidRPr="000E7D3D" w:rsidRDefault="000E7D3D" w:rsidP="000E7D3D">
      <w:pPr>
        <w:tabs>
          <w:tab w:val="left" w:pos="142"/>
          <w:tab w:val="left" w:pos="1134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владеет приемами:</w:t>
      </w:r>
    </w:p>
    <w:p w:rsidR="000E7D3D" w:rsidRPr="000E7D3D" w:rsidRDefault="000E7D3D" w:rsidP="000E7D3D">
      <w:pPr>
        <w:numPr>
          <w:ilvl w:val="0"/>
          <w:numId w:val="7"/>
        </w:numPr>
        <w:tabs>
          <w:tab w:val="left" w:pos="142"/>
          <w:tab w:val="left" w:pos="1134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владеет приемами работы с деревообрабатывающим оборудованием;</w:t>
      </w:r>
    </w:p>
    <w:p w:rsidR="000E7D3D" w:rsidRPr="000E7D3D" w:rsidRDefault="000E7D3D" w:rsidP="000E7D3D">
      <w:pPr>
        <w:numPr>
          <w:ilvl w:val="0"/>
          <w:numId w:val="7"/>
        </w:numPr>
        <w:tabs>
          <w:tab w:val="left" w:pos="142"/>
          <w:tab w:val="left" w:pos="1134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владеет методами оценивания качества столярных изделий согласно критериям качества;</w:t>
      </w:r>
    </w:p>
    <w:p w:rsidR="000E7D3D" w:rsidRPr="000E7D3D" w:rsidRDefault="000E7D3D" w:rsidP="000E7D3D">
      <w:pPr>
        <w:tabs>
          <w:tab w:val="left" w:pos="142"/>
          <w:tab w:val="left" w:pos="1134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умеет:</w:t>
      </w:r>
    </w:p>
    <w:p w:rsidR="000E7D3D" w:rsidRPr="000E7D3D" w:rsidRDefault="000E7D3D" w:rsidP="000E7D3D">
      <w:pPr>
        <w:numPr>
          <w:ilvl w:val="0"/>
          <w:numId w:val="7"/>
        </w:numPr>
        <w:tabs>
          <w:tab w:val="left" w:pos="142"/>
          <w:tab w:val="left" w:pos="1134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выполнять конкурсные задания по компетенции «Столярное дело» с учетом рекомендаций по выполнению.</w:t>
      </w:r>
    </w:p>
    <w:p w:rsidR="000E7D3D" w:rsidRPr="000E7D3D" w:rsidRDefault="000E7D3D" w:rsidP="000E7D3D">
      <w:pPr>
        <w:tabs>
          <w:tab w:val="left" w:pos="709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Итогом освоения дополнительной общеобразовательной общеразвивающей программы является участие обучающихся в конкурсах, олимпиадах различного уровня, студенческих научно-практических конференциях по профилю деятельности. Обучающиеся, лучше всех освоившие компетенции, заявленные в рамках программы, имеют возможность стать участниками  движения WorldSkillsRussia.  </w:t>
      </w:r>
    </w:p>
    <w:p w:rsidR="00486D6B" w:rsidRPr="005D4EF8" w:rsidRDefault="000E7D3D" w:rsidP="005D4EF8">
      <w:pPr>
        <w:tabs>
          <w:tab w:val="left" w:pos="709"/>
        </w:tabs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0" w:name="_GoBack"/>
      <w:bookmarkEnd w:id="0"/>
    </w:p>
    <w:p w:rsidR="00486D6B" w:rsidRDefault="00486D6B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6D6B" w:rsidRDefault="00486D6B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6D6B" w:rsidRPr="000E7D3D" w:rsidRDefault="00486D6B" w:rsidP="00486D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t xml:space="preserve">2. Учебно-тематический план </w:t>
      </w:r>
      <w:r>
        <w:rPr>
          <w:rFonts w:ascii="Times New Roman" w:eastAsia="Calibri" w:hAnsi="Times New Roman" w:cs="Times New Roman"/>
          <w:b/>
          <w:sz w:val="28"/>
          <w:szCs w:val="28"/>
        </w:rPr>
        <w:t>на 144 часа</w:t>
      </w:r>
    </w:p>
    <w:p w:rsidR="00486D6B" w:rsidRPr="000E7D3D" w:rsidRDefault="00486D6B" w:rsidP="00486D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6D6B" w:rsidRPr="000E7D3D" w:rsidRDefault="00486D6B" w:rsidP="00486D6B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2"/>
        <w:gridCol w:w="5244"/>
        <w:gridCol w:w="1323"/>
        <w:gridCol w:w="1323"/>
        <w:gridCol w:w="1323"/>
      </w:tblGrid>
      <w:tr w:rsidR="00080E1D" w:rsidRPr="000E7D3D" w:rsidTr="00DC44A4">
        <w:trPr>
          <w:trHeight w:val="419"/>
        </w:trPr>
        <w:tc>
          <w:tcPr>
            <w:tcW w:w="852" w:type="dxa"/>
            <w:vMerge w:val="restart"/>
            <w:vAlign w:val="center"/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244" w:type="dxa"/>
            <w:vMerge w:val="restart"/>
            <w:vAlign w:val="center"/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разделов, модулей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vAlign w:val="center"/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080E1D" w:rsidRPr="000E7D3D" w:rsidTr="00DC44A4">
        <w:trPr>
          <w:trHeight w:val="661"/>
        </w:trPr>
        <w:tc>
          <w:tcPr>
            <w:tcW w:w="852" w:type="dxa"/>
            <w:vMerge/>
            <w:vAlign w:val="center"/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vMerge/>
            <w:vAlign w:val="center"/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3" w:type="dxa"/>
            <w:tcBorders>
              <w:top w:val="single" w:sz="4" w:space="0" w:color="auto"/>
            </w:tcBorders>
            <w:vAlign w:val="center"/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23" w:type="dxa"/>
            <w:tcBorders>
              <w:top w:val="single" w:sz="4" w:space="0" w:color="auto"/>
            </w:tcBorders>
            <w:vAlign w:val="center"/>
          </w:tcPr>
          <w:p w:rsidR="00080E1D" w:rsidRPr="000E7D3D" w:rsidRDefault="00080E1D" w:rsidP="00DC44A4">
            <w:pPr>
              <w:tabs>
                <w:tab w:val="left" w:pos="1263"/>
              </w:tabs>
              <w:spacing w:after="0" w:line="240" w:lineRule="auto"/>
              <w:ind w:right="-156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323" w:type="dxa"/>
            <w:tcBorders>
              <w:top w:val="single" w:sz="4" w:space="0" w:color="auto"/>
            </w:tcBorders>
            <w:vAlign w:val="center"/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080E1D" w:rsidRPr="000E7D3D" w:rsidTr="00DC44A4">
        <w:trPr>
          <w:trHeight w:val="399"/>
        </w:trPr>
        <w:tc>
          <w:tcPr>
            <w:tcW w:w="852" w:type="dxa"/>
          </w:tcPr>
          <w:p w:rsidR="00080E1D" w:rsidRPr="000E7D3D" w:rsidRDefault="00080E1D" w:rsidP="00080E1D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080E1D" w:rsidRPr="000E7D3D" w:rsidRDefault="00080E1D" w:rsidP="00DC44A4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E7D3D">
              <w:rPr>
                <w:rFonts w:ascii="Times New Roman" w:eastAsia="Calibri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0E1D" w:rsidRPr="000E7D3D" w:rsidTr="00DC44A4">
        <w:trPr>
          <w:trHeight w:val="278"/>
        </w:trPr>
        <w:tc>
          <w:tcPr>
            <w:tcW w:w="852" w:type="dxa"/>
            <w:tcBorders>
              <w:bottom w:val="nil"/>
            </w:tcBorders>
          </w:tcPr>
          <w:p w:rsidR="00080E1D" w:rsidRPr="000E7D3D" w:rsidRDefault="00080E1D" w:rsidP="00080E1D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bottom w:val="nil"/>
            </w:tcBorders>
          </w:tcPr>
          <w:p w:rsidR="00080E1D" w:rsidRPr="00CD43FA" w:rsidRDefault="00080E1D" w:rsidP="00DC44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Модуль 1. </w:t>
            </w:r>
            <w:r w:rsidRPr="00CD43FA">
              <w:rPr>
                <w:rFonts w:ascii="Times New Roman" w:eastAsia="Calibri" w:hAnsi="Times New Roman" w:cs="Times New Roman"/>
                <w:sz w:val="28"/>
                <w:szCs w:val="28"/>
              </w:rPr>
              <w:t>Безопасность труда и гигиена на рабочем месте</w:t>
            </w:r>
          </w:p>
        </w:tc>
        <w:tc>
          <w:tcPr>
            <w:tcW w:w="1323" w:type="dxa"/>
            <w:tcBorders>
              <w:top w:val="single" w:sz="4" w:space="0" w:color="auto"/>
              <w:bottom w:val="nil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23" w:type="dxa"/>
            <w:tcBorders>
              <w:top w:val="single" w:sz="4" w:space="0" w:color="auto"/>
              <w:bottom w:val="nil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3" w:type="dxa"/>
            <w:tcBorders>
              <w:top w:val="single" w:sz="4" w:space="0" w:color="auto"/>
              <w:bottom w:val="nil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80E1D" w:rsidRPr="000E7D3D" w:rsidTr="00DC44A4">
        <w:tc>
          <w:tcPr>
            <w:tcW w:w="852" w:type="dxa"/>
            <w:tcBorders>
              <w:bottom w:val="nil"/>
            </w:tcBorders>
          </w:tcPr>
          <w:p w:rsidR="00080E1D" w:rsidRPr="000E7D3D" w:rsidRDefault="00080E1D" w:rsidP="00080E1D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bottom w:val="nil"/>
            </w:tcBorders>
          </w:tcPr>
          <w:p w:rsidR="00080E1D" w:rsidRPr="00CD43FA" w:rsidRDefault="00080E1D" w:rsidP="00DC44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Модуль 2. </w:t>
            </w:r>
            <w:r w:rsidRPr="00CD43FA">
              <w:rPr>
                <w:rFonts w:ascii="Times New Roman" w:eastAsia="Calibri" w:hAnsi="Times New Roman" w:cs="Times New Roman"/>
                <w:sz w:val="28"/>
                <w:szCs w:val="28"/>
              </w:rPr>
              <w:t>Проектирование и выполнение чертежа (2</w:t>
            </w:r>
            <w:r w:rsidRPr="00CD43F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CD43F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080E1D" w:rsidRPr="000E7D3D" w:rsidTr="00DC44A4">
        <w:tc>
          <w:tcPr>
            <w:tcW w:w="852" w:type="dxa"/>
            <w:tcBorders>
              <w:bottom w:val="nil"/>
            </w:tcBorders>
          </w:tcPr>
          <w:p w:rsidR="00080E1D" w:rsidRPr="000E7D3D" w:rsidRDefault="00080E1D" w:rsidP="00080E1D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bottom w:val="nil"/>
            </w:tcBorders>
          </w:tcPr>
          <w:p w:rsidR="00080E1D" w:rsidRPr="00CD43FA" w:rsidRDefault="00080E1D" w:rsidP="00DC44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Модуль 3. </w:t>
            </w:r>
            <w:r w:rsidRPr="00CD43FA">
              <w:rPr>
                <w:rFonts w:ascii="Times New Roman" w:eastAsia="Calibri" w:hAnsi="Times New Roman" w:cs="Times New Roman"/>
                <w:sz w:val="28"/>
                <w:szCs w:val="28"/>
              </w:rPr>
              <w:t>Критерии оценки 2  модулей: плоского (2</w:t>
            </w:r>
            <w:r w:rsidRPr="00CD43F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CD43FA">
              <w:rPr>
                <w:rFonts w:ascii="Times New Roman" w:eastAsia="Calibri" w:hAnsi="Times New Roman" w:cs="Times New Roman"/>
                <w:sz w:val="28"/>
                <w:szCs w:val="28"/>
              </w:rPr>
              <w:t>)-чертежа и объемного (3</w:t>
            </w:r>
            <w:r w:rsidRPr="00CD43F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CD43FA">
              <w:rPr>
                <w:rFonts w:ascii="Times New Roman" w:eastAsia="Calibri" w:hAnsi="Times New Roman" w:cs="Times New Roman"/>
                <w:sz w:val="28"/>
                <w:szCs w:val="28"/>
              </w:rPr>
              <w:t>)-изделия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80E1D" w:rsidRPr="000E7D3D" w:rsidTr="00DC44A4">
        <w:tc>
          <w:tcPr>
            <w:tcW w:w="852" w:type="dxa"/>
            <w:tcBorders>
              <w:bottom w:val="nil"/>
            </w:tcBorders>
          </w:tcPr>
          <w:p w:rsidR="00080E1D" w:rsidRPr="000E7D3D" w:rsidRDefault="00080E1D" w:rsidP="00080E1D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bottom w:val="nil"/>
            </w:tcBorders>
          </w:tcPr>
          <w:p w:rsidR="00080E1D" w:rsidRPr="00CD43FA" w:rsidRDefault="00080E1D" w:rsidP="00DC44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4. Освоение приемов работы ручным деревообрабатывающим инструментом.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F7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80E1D" w:rsidRPr="000E7D3D" w:rsidTr="00DC44A4">
        <w:tc>
          <w:tcPr>
            <w:tcW w:w="852" w:type="dxa"/>
            <w:tcBorders>
              <w:bottom w:val="nil"/>
            </w:tcBorders>
          </w:tcPr>
          <w:p w:rsidR="00080E1D" w:rsidRPr="000E7D3D" w:rsidRDefault="00080E1D" w:rsidP="00080E1D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bottom w:val="nil"/>
            </w:tcBorders>
          </w:tcPr>
          <w:p w:rsidR="00080E1D" w:rsidRPr="00CD43FA" w:rsidRDefault="00080E1D" w:rsidP="00DC44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5. Освоение приемов работы на современном деревообрабатывающем оборудовании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080E1D" w:rsidRPr="000E7D3D" w:rsidTr="00DC44A4">
        <w:tc>
          <w:tcPr>
            <w:tcW w:w="852" w:type="dxa"/>
            <w:tcBorders>
              <w:bottom w:val="nil"/>
            </w:tcBorders>
          </w:tcPr>
          <w:p w:rsidR="00080E1D" w:rsidRPr="000E7D3D" w:rsidRDefault="00080E1D" w:rsidP="00080E1D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bottom w:val="nil"/>
            </w:tcBorders>
          </w:tcPr>
          <w:p w:rsidR="00080E1D" w:rsidRPr="00CD43FA" w:rsidRDefault="00080E1D" w:rsidP="00DC44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6. Использование деревообрабатывающего инструмента и оборудования при изготовлении образцов столярных изделий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F7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F7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80E1D" w:rsidRPr="000E7D3D" w:rsidTr="00DC44A4">
        <w:tc>
          <w:tcPr>
            <w:tcW w:w="852" w:type="dxa"/>
            <w:tcBorders>
              <w:bottom w:val="nil"/>
            </w:tcBorders>
          </w:tcPr>
          <w:p w:rsidR="00080E1D" w:rsidRPr="000E7D3D" w:rsidRDefault="00080E1D" w:rsidP="00080E1D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bottom w:val="nil"/>
            </w:tcBorders>
          </w:tcPr>
          <w:p w:rsidR="00080E1D" w:rsidRPr="00CD43FA" w:rsidRDefault="00080E1D" w:rsidP="00DC44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7. Выполнение проекта- столярного изделия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F7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080E1D" w:rsidTr="00DC44A4">
        <w:tc>
          <w:tcPr>
            <w:tcW w:w="852" w:type="dxa"/>
            <w:tcBorders>
              <w:bottom w:val="nil"/>
            </w:tcBorders>
          </w:tcPr>
          <w:p w:rsidR="00080E1D" w:rsidRPr="000E7D3D" w:rsidRDefault="00080E1D" w:rsidP="00080E1D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bottom w:val="nil"/>
            </w:tcBorders>
          </w:tcPr>
          <w:p w:rsidR="00080E1D" w:rsidRPr="00CD43FA" w:rsidRDefault="00080E1D" w:rsidP="00DC44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проекта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3" w:type="dxa"/>
            <w:tcBorders>
              <w:bottom w:val="nil"/>
            </w:tcBorders>
          </w:tcPr>
          <w:p w:rsidR="00080E1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0E1D" w:rsidRPr="000E7D3D" w:rsidTr="00DC44A4">
        <w:tc>
          <w:tcPr>
            <w:tcW w:w="852" w:type="dxa"/>
            <w:tcBorders>
              <w:bottom w:val="nil"/>
            </w:tcBorders>
          </w:tcPr>
          <w:p w:rsidR="00080E1D" w:rsidRPr="000E7D3D" w:rsidRDefault="00080E1D" w:rsidP="00080E1D">
            <w:pPr>
              <w:numPr>
                <w:ilvl w:val="0"/>
                <w:numId w:val="13"/>
              </w:numPr>
              <w:tabs>
                <w:tab w:val="left" w:pos="3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Культурно-массовая деятельность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23" w:type="dxa"/>
            <w:tcBorders>
              <w:bottom w:val="nil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0E1D" w:rsidRPr="000E7D3D" w:rsidTr="00DC44A4">
        <w:tc>
          <w:tcPr>
            <w:tcW w:w="6096" w:type="dxa"/>
            <w:gridSpan w:val="2"/>
            <w:tcBorders>
              <w:top w:val="single" w:sz="4" w:space="0" w:color="auto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7D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080E1D" w:rsidRPr="000E7D3D" w:rsidRDefault="00EF7799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080E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23" w:type="dxa"/>
            <w:tcBorders>
              <w:top w:val="single" w:sz="4" w:space="0" w:color="auto"/>
            </w:tcBorders>
          </w:tcPr>
          <w:p w:rsidR="00080E1D" w:rsidRPr="000E7D3D" w:rsidRDefault="00080E1D" w:rsidP="00DC44A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</w:tbl>
    <w:p w:rsidR="000E7D3D" w:rsidRPr="00CD43FA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0E7D3D" w:rsidRPr="00CD43FA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t>3. Содержание дополнительной общеобразовательной программы</w:t>
      </w:r>
    </w:p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7D3D">
        <w:rPr>
          <w:rFonts w:ascii="Times New Roman" w:eastAsia="Calibri" w:hAnsi="Times New Roman" w:cs="Times New Roman"/>
          <w:i/>
          <w:sz w:val="28"/>
          <w:szCs w:val="28"/>
        </w:rPr>
        <w:t>Теория</w:t>
      </w:r>
    </w:p>
    <w:p w:rsidR="00C649F0" w:rsidRDefault="00C649F0" w:rsidP="00C649F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Профессия столяр</w:t>
      </w:r>
      <w:r w:rsidRPr="00C649F0">
        <w:rPr>
          <w:rFonts w:ascii="Times New Roman" w:eastAsia="Calibri" w:hAnsi="Times New Roman" w:cs="Times New Roman"/>
          <w:sz w:val="28"/>
          <w:szCs w:val="28"/>
        </w:rPr>
        <w:t xml:space="preserve">. Квалификационная характеристика  по ЕТКС.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C649F0">
        <w:rPr>
          <w:rFonts w:ascii="Times New Roman" w:eastAsia="Calibri" w:hAnsi="Times New Roman" w:cs="Times New Roman"/>
          <w:sz w:val="28"/>
          <w:szCs w:val="28"/>
        </w:rPr>
        <w:t>рганизация труда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столяра</w:t>
      </w:r>
      <w:r w:rsidRPr="00C649F0">
        <w:rPr>
          <w:rFonts w:ascii="Times New Roman" w:eastAsia="Calibri" w:hAnsi="Times New Roman" w:cs="Times New Roman"/>
          <w:sz w:val="28"/>
          <w:szCs w:val="28"/>
        </w:rPr>
        <w:t xml:space="preserve">. Назначение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столярных изделий </w:t>
      </w:r>
      <w:r w:rsidRPr="00C649F0">
        <w:rPr>
          <w:rFonts w:ascii="Times New Roman" w:eastAsia="Calibri" w:hAnsi="Times New Roman" w:cs="Times New Roman"/>
          <w:sz w:val="28"/>
          <w:szCs w:val="28"/>
        </w:rPr>
        <w:t>в жизнедеятельности человека.</w:t>
      </w:r>
    </w:p>
    <w:p w:rsidR="001538A5" w:rsidRDefault="001538A5" w:rsidP="00C649F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38A5" w:rsidRPr="009D0E54" w:rsidRDefault="001538A5" w:rsidP="001538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538A5">
        <w:rPr>
          <w:rFonts w:ascii="Times New Roman" w:eastAsia="Calibri" w:hAnsi="Times New Roman" w:cs="Times New Roman"/>
          <w:b/>
          <w:sz w:val="28"/>
          <w:szCs w:val="28"/>
        </w:rPr>
        <w:t>Модуль 1</w:t>
      </w:r>
      <w:r w:rsidRPr="009D0E54">
        <w:rPr>
          <w:rFonts w:ascii="Times New Roman" w:eastAsia="Calibri" w:hAnsi="Times New Roman" w:cs="Times New Roman"/>
          <w:b/>
          <w:sz w:val="28"/>
          <w:szCs w:val="28"/>
        </w:rPr>
        <w:t>Безопасность труда и гигиена на рабочем месте</w:t>
      </w:r>
    </w:p>
    <w:p w:rsidR="001538A5" w:rsidRPr="001538A5" w:rsidRDefault="001538A5" w:rsidP="001538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7691" w:rsidRDefault="001538A5" w:rsidP="001538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38A5">
        <w:rPr>
          <w:rFonts w:ascii="Times New Roman" w:eastAsia="Calibri" w:hAnsi="Times New Roman" w:cs="Times New Roman"/>
          <w:i/>
          <w:sz w:val="28"/>
          <w:szCs w:val="28"/>
        </w:rPr>
        <w:t>Теория.</w:t>
      </w:r>
    </w:p>
    <w:p w:rsidR="001538A5" w:rsidRPr="001538A5" w:rsidRDefault="001538A5" w:rsidP="001538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38A5">
        <w:rPr>
          <w:rFonts w:ascii="Times New Roman" w:eastAsia="Calibri" w:hAnsi="Times New Roman" w:cs="Times New Roman"/>
          <w:sz w:val="28"/>
          <w:szCs w:val="28"/>
        </w:rPr>
        <w:t>Организация рабочего места</w:t>
      </w:r>
      <w:r w:rsidR="00F97691">
        <w:rPr>
          <w:rFonts w:ascii="Times New Roman" w:eastAsia="Calibri" w:hAnsi="Times New Roman" w:cs="Times New Roman"/>
          <w:sz w:val="28"/>
          <w:szCs w:val="28"/>
        </w:rPr>
        <w:t xml:space="preserve"> столяра</w:t>
      </w:r>
      <w:r w:rsidRPr="001538A5">
        <w:rPr>
          <w:rFonts w:ascii="Times New Roman" w:eastAsia="Calibri" w:hAnsi="Times New Roman" w:cs="Times New Roman"/>
          <w:sz w:val="28"/>
          <w:szCs w:val="28"/>
        </w:rPr>
        <w:t>, ограждение запретных и опасных зон. Техника безопасности и средства индивидуальной защиты. Производственная с</w:t>
      </w:r>
      <w:r w:rsidR="00F97691">
        <w:rPr>
          <w:rFonts w:ascii="Times New Roman" w:eastAsia="Calibri" w:hAnsi="Times New Roman" w:cs="Times New Roman"/>
          <w:sz w:val="28"/>
          <w:szCs w:val="28"/>
        </w:rPr>
        <w:t>анитария и гигиена труда столяра</w:t>
      </w:r>
      <w:r w:rsidRPr="001538A5">
        <w:rPr>
          <w:rFonts w:ascii="Times New Roman" w:eastAsia="Calibri" w:hAnsi="Times New Roman" w:cs="Times New Roman"/>
          <w:sz w:val="28"/>
          <w:szCs w:val="28"/>
        </w:rPr>
        <w:t>. Средства индивидуальной защиты, спецодежда, обувь. Требования и санитарные ус</w:t>
      </w:r>
      <w:r w:rsidR="00F97691">
        <w:rPr>
          <w:rFonts w:ascii="Times New Roman" w:eastAsia="Calibri" w:hAnsi="Times New Roman" w:cs="Times New Roman"/>
          <w:sz w:val="28"/>
          <w:szCs w:val="28"/>
        </w:rPr>
        <w:t>ловия на рабочих местах столяров</w:t>
      </w:r>
      <w:r w:rsidRPr="001538A5">
        <w:rPr>
          <w:rFonts w:ascii="Times New Roman" w:eastAsia="Calibri" w:hAnsi="Times New Roman" w:cs="Times New Roman"/>
          <w:sz w:val="28"/>
          <w:szCs w:val="28"/>
        </w:rPr>
        <w:t>. Защита глаз, защита органов дыхания.</w:t>
      </w:r>
    </w:p>
    <w:p w:rsidR="001538A5" w:rsidRPr="001538A5" w:rsidRDefault="001538A5" w:rsidP="001538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38A5">
        <w:rPr>
          <w:rFonts w:ascii="Times New Roman" w:eastAsia="Calibri" w:hAnsi="Times New Roman" w:cs="Times New Roman"/>
          <w:sz w:val="28"/>
          <w:szCs w:val="28"/>
        </w:rPr>
        <w:t xml:space="preserve">Пожарная безопасность. Организация и безопасность труда. Электробезопасность. </w:t>
      </w:r>
    </w:p>
    <w:p w:rsidR="001538A5" w:rsidRPr="001538A5" w:rsidRDefault="001538A5" w:rsidP="001538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538A5">
        <w:rPr>
          <w:rFonts w:ascii="Times New Roman" w:eastAsia="Calibri" w:hAnsi="Times New Roman" w:cs="Times New Roman"/>
          <w:i/>
          <w:sz w:val="28"/>
          <w:szCs w:val="28"/>
        </w:rPr>
        <w:t xml:space="preserve">Практика. </w:t>
      </w:r>
      <w:r w:rsidRPr="001538A5">
        <w:rPr>
          <w:rFonts w:ascii="Times New Roman" w:eastAsia="Calibri" w:hAnsi="Times New Roman" w:cs="Times New Roman"/>
          <w:sz w:val="28"/>
          <w:szCs w:val="28"/>
        </w:rPr>
        <w:t>Практикум «Организация рабочего места. Подготовка ручного инструмента, приспособлений (выставка ручного инструмента)».</w:t>
      </w:r>
    </w:p>
    <w:p w:rsidR="001538A5" w:rsidRPr="00C649F0" w:rsidRDefault="001538A5" w:rsidP="00C649F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9D0E54" w:rsidRDefault="00F97691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Модуль 2</w:t>
      </w:r>
      <w:r w:rsidR="000E7D3D" w:rsidRPr="000E7D3D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FB33F0" w:rsidRPr="009D0E54">
        <w:rPr>
          <w:rFonts w:ascii="Times New Roman" w:eastAsia="Calibri" w:hAnsi="Times New Roman" w:cs="Times New Roman"/>
          <w:b/>
          <w:sz w:val="28"/>
          <w:szCs w:val="28"/>
        </w:rPr>
        <w:t>Проектирование и выполнение чертежа (2</w:t>
      </w:r>
      <w:r w:rsidR="00FB33F0" w:rsidRPr="009D0E54">
        <w:rPr>
          <w:rFonts w:ascii="Times New Roman" w:eastAsia="Calibri" w:hAnsi="Times New Roman" w:cs="Times New Roman"/>
          <w:b/>
          <w:sz w:val="28"/>
          <w:szCs w:val="28"/>
          <w:lang w:val="en-US"/>
        </w:rPr>
        <w:t>D</w:t>
      </w:r>
      <w:r w:rsidR="00FB33F0" w:rsidRPr="009D0E54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0E7D3D" w:rsidRDefault="000E7D3D" w:rsidP="000E7D3D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7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</w:p>
    <w:p w:rsidR="00FB33F0" w:rsidRPr="00C649F0" w:rsidRDefault="000673B8" w:rsidP="00FB33F0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столярных изделий .</w:t>
      </w:r>
      <w:r w:rsidR="00FB33F0" w:rsidRPr="00C649F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 структура проекта. Оформление результатов проектной деятельности. Алгоритм выполнения проекта</w:t>
      </w:r>
      <w:r w:rsidR="00FB33F0" w:rsidRPr="00C649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C649F0" w:rsidRPr="00FB33F0" w:rsidRDefault="00C649F0" w:rsidP="00FB33F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выполнения, оформления и прочтения чертежей. </w:t>
      </w:r>
      <w:r w:rsidRPr="000E7D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вычерчиванию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 и сборочного чертежа.</w:t>
      </w:r>
      <w:r w:rsidRPr="000E7D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вычерчивания линий, мест пересечений, линий невидимого контура.Правильная толщина линий. Точность размеров (погрешность). Приемысоздания законченного чертежа без грязных</w:t>
      </w:r>
      <w:r w:rsidR="00FB3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пятен и разводов (опрятность).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7D3D">
        <w:rPr>
          <w:rFonts w:ascii="Times New Roman" w:eastAsia="Calibri" w:hAnsi="Times New Roman" w:cs="Times New Roman"/>
          <w:i/>
          <w:sz w:val="28"/>
          <w:szCs w:val="28"/>
        </w:rPr>
        <w:t>Практика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Лабораторно-практические занятия: вычерчивание </w:t>
      </w:r>
      <w:r w:rsidR="00FB33F0">
        <w:rPr>
          <w:rFonts w:ascii="Times New Roman" w:eastAsia="Calibri" w:hAnsi="Times New Roman" w:cs="Times New Roman"/>
          <w:sz w:val="28"/>
          <w:szCs w:val="28"/>
        </w:rPr>
        <w:t xml:space="preserve">деталей и сборочного чертежа </w:t>
      </w:r>
      <w:r w:rsidRPr="000E7D3D">
        <w:rPr>
          <w:rFonts w:ascii="Times New Roman" w:eastAsia="Calibri" w:hAnsi="Times New Roman" w:cs="Times New Roman"/>
          <w:sz w:val="28"/>
          <w:szCs w:val="28"/>
        </w:rPr>
        <w:t>с соблюдением требований к чертежам.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9D0E54" w:rsidRDefault="00F97691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Модуль 3. </w:t>
      </w:r>
      <w:r w:rsidR="000E7D3D" w:rsidRPr="009D0E54">
        <w:rPr>
          <w:rFonts w:ascii="Times New Roman" w:eastAsia="Calibri" w:hAnsi="Times New Roman" w:cs="Times New Roman"/>
          <w:b/>
          <w:sz w:val="28"/>
          <w:szCs w:val="28"/>
        </w:rPr>
        <w:t>Критерии оценки 2  модулей: плоского (2</w:t>
      </w:r>
      <w:r w:rsidR="000E7D3D" w:rsidRPr="009D0E54">
        <w:rPr>
          <w:rFonts w:ascii="Times New Roman" w:eastAsia="Calibri" w:hAnsi="Times New Roman" w:cs="Times New Roman"/>
          <w:b/>
          <w:sz w:val="28"/>
          <w:szCs w:val="28"/>
          <w:lang w:val="en-US"/>
        </w:rPr>
        <w:t>D</w:t>
      </w:r>
      <w:r w:rsidR="000E7D3D" w:rsidRPr="009D0E54">
        <w:rPr>
          <w:rFonts w:ascii="Times New Roman" w:eastAsia="Calibri" w:hAnsi="Times New Roman" w:cs="Times New Roman"/>
          <w:b/>
          <w:sz w:val="28"/>
          <w:szCs w:val="28"/>
        </w:rPr>
        <w:t>)-чертежа и объемного (3</w:t>
      </w:r>
      <w:r w:rsidR="000E7D3D" w:rsidRPr="009D0E54">
        <w:rPr>
          <w:rFonts w:ascii="Times New Roman" w:eastAsia="Calibri" w:hAnsi="Times New Roman" w:cs="Times New Roman"/>
          <w:b/>
          <w:sz w:val="28"/>
          <w:szCs w:val="28"/>
          <w:lang w:val="en-US"/>
        </w:rPr>
        <w:t>D</w:t>
      </w:r>
      <w:r w:rsidR="000E7D3D" w:rsidRPr="009D0E54">
        <w:rPr>
          <w:rFonts w:ascii="Times New Roman" w:eastAsia="Calibri" w:hAnsi="Times New Roman" w:cs="Times New Roman"/>
          <w:b/>
          <w:sz w:val="28"/>
          <w:szCs w:val="28"/>
        </w:rPr>
        <w:t>)-изделия</w:t>
      </w:r>
    </w:p>
    <w:p w:rsidR="000E7D3D" w:rsidRPr="000E7D3D" w:rsidRDefault="000E7D3D" w:rsidP="000E7D3D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7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</w:p>
    <w:p w:rsidR="000673B8" w:rsidRDefault="000E7D3D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оценок </w:t>
      </w:r>
      <w:r w:rsidR="00276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столярного изделия. </w:t>
      </w:r>
      <w:r w:rsidRPr="000E7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Характеристики оценок по различным разделам. Процесс оценки </w:t>
      </w:r>
      <w:r w:rsidR="000673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изделия.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7D3D">
        <w:rPr>
          <w:rFonts w:ascii="Times New Roman" w:eastAsia="Calibri" w:hAnsi="Times New Roman" w:cs="Times New Roman"/>
          <w:i/>
          <w:sz w:val="28"/>
          <w:szCs w:val="28"/>
        </w:rPr>
        <w:t>Практика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Лабораторно-практические занятия: выполнение оценки столярных изделий по критериям оценивания.</w:t>
      </w:r>
    </w:p>
    <w:p w:rsidR="000E7D3D" w:rsidRDefault="000E7D3D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821" w:rsidRDefault="00276821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68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Модуль 4.</w:t>
      </w:r>
      <w:r w:rsidR="009D0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Освоение приемов работы ручным деревообрабатывающим инструментом.</w:t>
      </w:r>
    </w:p>
    <w:p w:rsidR="009D0E54" w:rsidRDefault="009D0E54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0E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Теория</w:t>
      </w:r>
    </w:p>
    <w:p w:rsidR="009D0E54" w:rsidRDefault="009D0E54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Ручной инструмент, применяемый при столярных работах</w:t>
      </w:r>
      <w:r w:rsidR="00354BD7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назначение, виды, приемы работы, правила эксплуатации, техника безопасности при работе ручным инструментом</w:t>
      </w:r>
    </w:p>
    <w:p w:rsidR="00354BD7" w:rsidRDefault="00354BD7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4B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</w:t>
      </w:r>
    </w:p>
    <w:p w:rsidR="00354BD7" w:rsidRPr="00354BD7" w:rsidRDefault="00354BD7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Лабораторно-практические занятия: выполнение столярных деталей ручным столярным инструментом.</w:t>
      </w:r>
    </w:p>
    <w:p w:rsidR="000E7D3D" w:rsidRPr="009D0E54" w:rsidRDefault="009D0E54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5.</w:t>
      </w:r>
      <w:r w:rsidR="000E7D3D" w:rsidRPr="009D0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Освоение приемов работы на современном деревообрабатывающем оборудовании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7D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E7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характеристика деревообрабатывающего оборудования, приемы настройки, работы. Правила ухода за оборудованием. Организация труда и техника безопасности при работе с электрофицированным оборудованием.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7D3D">
        <w:rPr>
          <w:rFonts w:ascii="Times New Roman" w:eastAsia="Calibri" w:hAnsi="Times New Roman" w:cs="Times New Roman"/>
          <w:i/>
          <w:sz w:val="28"/>
          <w:szCs w:val="28"/>
        </w:rPr>
        <w:t>Практика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Лабораторно-практические занятия: освоение приемов работы на современном деревообрабатывающем оборудовании.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CD43FA" w:rsidRDefault="009D0E54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6</w:t>
      </w:r>
      <w:r w:rsidR="000E7D3D" w:rsidRPr="000E7D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E7D3D" w:rsidRPr="00CD4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деревообрабатывающего инструмента и оборудования при изготовлении образцов столярных изделий</w:t>
      </w:r>
    </w:p>
    <w:p w:rsidR="000E7D3D" w:rsidRPr="000E7D3D" w:rsidRDefault="000E7D3D" w:rsidP="000E7D3D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7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</w:p>
    <w:p w:rsidR="000E7D3D" w:rsidRPr="000E7D3D" w:rsidRDefault="000E7D3D" w:rsidP="000E7D3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изготовления деталей столярных изделий с использованием современного деревообрабатывающего оборудования. 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7D3D">
        <w:rPr>
          <w:rFonts w:ascii="Times New Roman" w:eastAsia="Calibri" w:hAnsi="Times New Roman" w:cs="Times New Roman"/>
          <w:i/>
          <w:sz w:val="28"/>
          <w:szCs w:val="28"/>
        </w:rPr>
        <w:t>Практика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Лабораторно-практические занятия: изготовление деталей столярных изделий  на современном деревообрабатывающем оборудовании.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CD43FA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7</w:t>
      </w:r>
      <w:r w:rsidR="000E7D3D" w:rsidRPr="000E7D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E7D3D" w:rsidRPr="00CD4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Выполнение </w:t>
      </w:r>
      <w:r w:rsidR="009D0E54" w:rsidRPr="00CD4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проекта-</w:t>
      </w:r>
      <w:r w:rsidR="000E7D3D" w:rsidRPr="00CD4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столярного изделия</w:t>
      </w:r>
    </w:p>
    <w:p w:rsidR="000E7D3D" w:rsidRPr="000E7D3D" w:rsidRDefault="000E7D3D" w:rsidP="000E7D3D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E7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</w:p>
    <w:p w:rsidR="000E7D3D" w:rsidRPr="000E7D3D" w:rsidRDefault="009805A0" w:rsidP="000E7D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самостоятельного проекта оконной рамы и</w:t>
      </w:r>
      <w:r w:rsidR="005B64B7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деревянной лестницы. Разработка технологической последовательности </w:t>
      </w:r>
      <w:r w:rsidR="000E7D3D" w:rsidRPr="000E7D3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изготовления столярного изделия. Способы достижения точности размеров деталей приизготовления и точности соединений деталей при сборке изделия. Требования техники безопасности при выполнении столярного изделия.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7D3D">
        <w:rPr>
          <w:rFonts w:ascii="Times New Roman" w:eastAsia="Calibri" w:hAnsi="Times New Roman" w:cs="Times New Roman"/>
          <w:i/>
          <w:sz w:val="28"/>
          <w:szCs w:val="28"/>
        </w:rPr>
        <w:t>Практика</w:t>
      </w:r>
    </w:p>
    <w:p w:rsid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Лабораторно-практические занятия: выполнение чертежа(2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0E7D3D">
        <w:rPr>
          <w:rFonts w:ascii="Times New Roman" w:eastAsia="Calibri" w:hAnsi="Times New Roman" w:cs="Times New Roman"/>
          <w:sz w:val="28"/>
          <w:szCs w:val="28"/>
        </w:rPr>
        <w:t>) и изготовление столярного изделия.</w:t>
      </w:r>
    </w:p>
    <w:p w:rsidR="0039636F" w:rsidRDefault="0039636F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Защита проекта</w:t>
      </w:r>
    </w:p>
    <w:p w:rsidR="00486D6B" w:rsidRPr="000E7D3D" w:rsidRDefault="0039636F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9805A0">
        <w:rPr>
          <w:rFonts w:ascii="Times New Roman" w:eastAsia="Calibri" w:hAnsi="Times New Roman" w:cs="Times New Roman"/>
          <w:sz w:val="28"/>
          <w:szCs w:val="28"/>
        </w:rPr>
        <w:t xml:space="preserve">ценивание самостоятельного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проекта по </w:t>
      </w:r>
      <w:r w:rsidR="00486D6B">
        <w:rPr>
          <w:rFonts w:ascii="Times New Roman" w:eastAsia="Calibri" w:hAnsi="Times New Roman" w:cs="Times New Roman"/>
          <w:sz w:val="28"/>
          <w:szCs w:val="28"/>
        </w:rPr>
        <w:t xml:space="preserve"> критериям оценки.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t>Культурно-массовая деятельность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7D3D">
        <w:rPr>
          <w:rFonts w:ascii="Times New Roman" w:eastAsia="Calibri" w:hAnsi="Times New Roman" w:cs="Times New Roman"/>
          <w:i/>
          <w:sz w:val="28"/>
          <w:szCs w:val="28"/>
        </w:rPr>
        <w:t>Практика</w:t>
      </w:r>
    </w:p>
    <w:p w:rsidR="000E7D3D" w:rsidRPr="000E7D3D" w:rsidRDefault="000E7D3D" w:rsidP="000E7D3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Участие обучающихся в культурно-массовых мероприятиях различного уровня (выставках, олимпиадах, чемпионатах и т.д.). Экскурсия на площадки чемпионата 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WorldSkillsRussia</w:t>
      </w: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 по компетенции «Столярное дело» в конкурсные дни. 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636F" w:rsidRDefault="0039636F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7B56" w:rsidRDefault="009C7B56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7B56" w:rsidRDefault="009C7B56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7B56" w:rsidRDefault="009C7B56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t>4. Обеспечение дополнительной общеобразовательной общеразвивающей программы</w:t>
      </w:r>
    </w:p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t>4.1. Материально-техническое обеспечение</w:t>
      </w:r>
    </w:p>
    <w:p w:rsidR="000E7D3D" w:rsidRPr="000E7D3D" w:rsidRDefault="000E7D3D" w:rsidP="000E7D3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Учебная мастерская с современным деревообрабатывающим оборудованием: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1.</w:t>
      </w:r>
      <w:r w:rsidRPr="000E7D3D">
        <w:rPr>
          <w:rFonts w:ascii="Times New Roman" w:eastAsia="Calibri" w:hAnsi="Times New Roman" w:cs="Times New Roman"/>
          <w:sz w:val="28"/>
          <w:szCs w:val="28"/>
        </w:rPr>
        <w:tab/>
        <w:t>Погружная пила.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Торцовочная пила с механической протяжкой Festool KAPEX KS 120 (артикул 561283) + необходимые пильные диски. 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2.</w:t>
      </w:r>
      <w:r w:rsidRPr="000E7D3D">
        <w:rPr>
          <w:rFonts w:ascii="Times New Roman" w:eastAsia="Calibri" w:hAnsi="Times New Roman" w:cs="Times New Roman"/>
          <w:sz w:val="28"/>
          <w:szCs w:val="28"/>
        </w:rPr>
        <w:tab/>
        <w:t>Ручной электрический вертикальный фрезер. Вертикальный фрезер Festool OF 1400 EBQ-Plus (артикул 574341)+ необходимые фрезы.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3.</w:t>
      </w:r>
      <w:r w:rsidRPr="000E7D3D">
        <w:rPr>
          <w:rFonts w:ascii="Times New Roman" w:eastAsia="Calibri" w:hAnsi="Times New Roman" w:cs="Times New Roman"/>
          <w:sz w:val="28"/>
          <w:szCs w:val="28"/>
        </w:rPr>
        <w:tab/>
        <w:t>Многофункциональная шлифовальная машина эксцентриковая.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Эксцентриковая шлифовальная машинка ETS 150/5 EQ (артикул 571911)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либо Festool RO 150 FEQ-Plus + необходимые шлифовальные тарелки + шлифлисты – 2-3 на каждого участника.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4.</w:t>
      </w:r>
      <w:r w:rsidRPr="000E7D3D">
        <w:rPr>
          <w:rFonts w:ascii="Times New Roman" w:eastAsia="Calibri" w:hAnsi="Times New Roman" w:cs="Times New Roman"/>
          <w:sz w:val="28"/>
          <w:szCs w:val="28"/>
        </w:rPr>
        <w:tab/>
        <w:t>Дрель - шуруповерт аккумуляторная.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5. Аккумуляторная дрель-шуруповертFestool C 12 Li 1,5 Set (артикул 564430)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 + биты + сверла по дереву (3-10 мм).</w:t>
      </w:r>
      <w:r w:rsidRPr="000E7D3D">
        <w:rPr>
          <w:rFonts w:ascii="Times New Roman" w:eastAsia="Calibri" w:hAnsi="Times New Roman" w:cs="Times New Roman"/>
          <w:sz w:val="28"/>
          <w:szCs w:val="28"/>
        </w:rPr>
        <w:tab/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6.</w:t>
      </w:r>
      <w:r w:rsidRPr="000E7D3D">
        <w:rPr>
          <w:rFonts w:ascii="Times New Roman" w:eastAsia="Calibri" w:hAnsi="Times New Roman" w:cs="Times New Roman"/>
          <w:sz w:val="28"/>
          <w:szCs w:val="28"/>
        </w:rPr>
        <w:tab/>
        <w:t>Мобильная система пылеудаления.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Пылеудаляющий аппарат Festool CTL 26 (артикул 583490).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Фильтр многоразовый мембранный.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7.</w:t>
      </w:r>
      <w:r w:rsidRPr="000E7D3D">
        <w:rPr>
          <w:rFonts w:ascii="Times New Roman" w:eastAsia="Calibri" w:hAnsi="Times New Roman" w:cs="Times New Roman"/>
          <w:sz w:val="28"/>
          <w:szCs w:val="28"/>
        </w:rPr>
        <w:tab/>
        <w:t>Пила строительная.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8.</w:t>
      </w:r>
      <w:r w:rsidRPr="000E7D3D">
        <w:rPr>
          <w:rFonts w:ascii="Times New Roman" w:eastAsia="Calibri" w:hAnsi="Times New Roman" w:cs="Times New Roman"/>
          <w:sz w:val="28"/>
          <w:szCs w:val="28"/>
        </w:rPr>
        <w:tab/>
        <w:t>Пила дисковая.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9.</w:t>
      </w:r>
      <w:r w:rsidRPr="000E7D3D">
        <w:rPr>
          <w:rFonts w:ascii="Times New Roman" w:eastAsia="Calibri" w:hAnsi="Times New Roman" w:cs="Times New Roman"/>
          <w:sz w:val="28"/>
          <w:szCs w:val="28"/>
        </w:rPr>
        <w:tab/>
        <w:t>Струбцина.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10.</w:t>
      </w:r>
      <w:r w:rsidRPr="000E7D3D">
        <w:rPr>
          <w:rFonts w:ascii="Times New Roman" w:eastAsia="Calibri" w:hAnsi="Times New Roman" w:cs="Times New Roman"/>
          <w:sz w:val="28"/>
          <w:szCs w:val="28"/>
        </w:rPr>
        <w:tab/>
        <w:t>Зажимы МФТ.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11.</w:t>
      </w:r>
      <w:r w:rsidRPr="000E7D3D">
        <w:rPr>
          <w:rFonts w:ascii="Times New Roman" w:eastAsia="Calibri" w:hAnsi="Times New Roman" w:cs="Times New Roman"/>
          <w:sz w:val="28"/>
          <w:szCs w:val="28"/>
        </w:rPr>
        <w:tab/>
        <w:t xml:space="preserve">Зажимы. 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12. Стол рабочий, многофункциональный  Festool MFT/3 (артикул 495315).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13. Рабочий центр Festool WCR 1000 (артикул 497471).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14. Верстак столярный 1200*500мм, с двумя тисками.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Чертеж изделия, конструкционные схемы, фотографии готовых изделий, раздаточный материал (древесина, фанера, ДВП, ДСП), компьютерные программные средств и др.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Спецодежда: комбинезоны, перчатки, спецобувь, головной убор.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t>4.2. Информационное обеспечение</w:t>
      </w:r>
      <w:r w:rsidRPr="000E7D3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numPr>
          <w:ilvl w:val="0"/>
          <w:numId w:val="6"/>
        </w:numPr>
        <w:tabs>
          <w:tab w:val="left" w:pos="851"/>
        </w:tabs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Конкурсная документация  [Электронный ресурс]. – Режим доступа – </w:t>
      </w:r>
      <w:hyperlink r:id="rId11" w:history="1">
        <w:r w:rsidRPr="000E7D3D">
          <w:rPr>
            <w:rFonts w:ascii="Times New Roman" w:eastAsia="Calibri" w:hAnsi="Times New Roman" w:cs="Times New Roman"/>
            <w:bCs/>
            <w:sz w:val="28"/>
            <w:szCs w:val="28"/>
            <w:u w:val="single"/>
          </w:rPr>
          <w:t>http://worldskills.ru/</w:t>
        </w:r>
      </w:hyperlink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 (12.12.2016)</w:t>
      </w:r>
    </w:p>
    <w:p w:rsidR="000E7D3D" w:rsidRPr="000E7D3D" w:rsidRDefault="000E7D3D" w:rsidP="000E7D3D">
      <w:pPr>
        <w:numPr>
          <w:ilvl w:val="0"/>
          <w:numId w:val="6"/>
        </w:numPr>
        <w:tabs>
          <w:tab w:val="left" w:pos="851"/>
        </w:tabs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>Магазин электроинструментов  [Электронный ресурс]. – Режим доступа –https://www.festool.ru/</w:t>
      </w:r>
    </w:p>
    <w:p w:rsidR="000E7D3D" w:rsidRPr="000E7D3D" w:rsidRDefault="000E7D3D" w:rsidP="000E7D3D">
      <w:pPr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>Клюев Г.И. Плотник (базовый уровень): учебное пособие</w:t>
      </w:r>
      <w:r w:rsidR="00AF270F">
        <w:rPr>
          <w:rFonts w:ascii="Times New Roman" w:eastAsia="Calibri" w:hAnsi="Times New Roman" w:cs="Times New Roman"/>
          <w:bCs/>
          <w:sz w:val="28"/>
          <w:szCs w:val="28"/>
        </w:rPr>
        <w:t>, 2-е изд. стереотипное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[Текст]/ / Г.И. Клюев. </w:t>
      </w:r>
      <w:r w:rsidR="00AF270F">
        <w:rPr>
          <w:rFonts w:ascii="Times New Roman" w:eastAsia="Calibri" w:hAnsi="Times New Roman" w:cs="Times New Roman"/>
          <w:bCs/>
          <w:sz w:val="28"/>
          <w:szCs w:val="28"/>
        </w:rPr>
        <w:t>– М.: ИЦ «Академия», 2011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 год.</w:t>
      </w:r>
      <w:r w:rsidR="00AF270F">
        <w:rPr>
          <w:rFonts w:ascii="Times New Roman" w:eastAsia="Calibri" w:hAnsi="Times New Roman" w:cs="Times New Roman"/>
          <w:bCs/>
          <w:sz w:val="28"/>
          <w:szCs w:val="28"/>
        </w:rPr>
        <w:t>,</w:t>
      </w:r>
    </w:p>
    <w:p w:rsidR="000E7D3D" w:rsidRPr="000E7D3D" w:rsidRDefault="000E7D3D" w:rsidP="000E7D3D">
      <w:pPr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Клюев Г.И. Плотник (повышенный уровень):  учебное пособие</w:t>
      </w:r>
      <w:r w:rsidR="00AF270F">
        <w:rPr>
          <w:rFonts w:ascii="Times New Roman" w:eastAsia="Calibri" w:hAnsi="Times New Roman" w:cs="Times New Roman"/>
          <w:bCs/>
          <w:sz w:val="28"/>
          <w:szCs w:val="28"/>
        </w:rPr>
        <w:t>, 2-е изд. стереотипное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Г.И. Клюев.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>– М.: ИЦ «Ака</w:t>
      </w:r>
      <w:r w:rsidR="00AF270F">
        <w:rPr>
          <w:rFonts w:ascii="Times New Roman" w:eastAsia="Calibri" w:hAnsi="Times New Roman" w:cs="Times New Roman"/>
          <w:bCs/>
          <w:sz w:val="28"/>
          <w:szCs w:val="28"/>
        </w:rPr>
        <w:t>демия», 2011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0E7D3D" w:rsidRPr="000E7D3D" w:rsidRDefault="000E7D3D" w:rsidP="000E7D3D">
      <w:pPr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firstLine="567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Клюев Г.И. Справочник мастера столярного и мебельного производства: учебное пособие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Г.И. Клюев.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>– М.:ИЦ «Академия», 2006.</w:t>
      </w:r>
    </w:p>
    <w:p w:rsidR="000E7D3D" w:rsidRPr="000E7D3D" w:rsidRDefault="000E7D3D" w:rsidP="000E7D3D">
      <w:pPr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>Коротков В.И. Деревообрабатывающие станки: учебник</w:t>
      </w:r>
      <w:r w:rsidR="00416BFA">
        <w:rPr>
          <w:rFonts w:ascii="Times New Roman" w:eastAsia="Calibri" w:hAnsi="Times New Roman" w:cs="Times New Roman"/>
          <w:bCs/>
          <w:sz w:val="28"/>
          <w:szCs w:val="28"/>
        </w:rPr>
        <w:t>, 6-е изд. стереотипное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В.И.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>Кор</w:t>
      </w:r>
      <w:r w:rsidR="00416BFA">
        <w:rPr>
          <w:rFonts w:ascii="Times New Roman" w:eastAsia="Calibri" w:hAnsi="Times New Roman" w:cs="Times New Roman"/>
          <w:bCs/>
          <w:sz w:val="28"/>
          <w:szCs w:val="28"/>
        </w:rPr>
        <w:t>отков. – М.: ИЦ «Академия», 2009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 год.</w:t>
      </w:r>
    </w:p>
    <w:p w:rsidR="000E7D3D" w:rsidRDefault="000E7D3D" w:rsidP="000E7D3D">
      <w:pPr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Крейндлин Л.Н. Столярные, плотничные, стекольные и паркетные работы: учебник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[Текст]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 / Л.Н. Крейндлин. – М.: ИЦ «Академия», 1999 год.</w:t>
      </w:r>
    </w:p>
    <w:p w:rsidR="00183EF5" w:rsidRPr="00183EF5" w:rsidRDefault="00AD447B" w:rsidP="00AD447B">
      <w:pPr>
        <w:tabs>
          <w:tab w:val="left" w:pos="426"/>
          <w:tab w:val="left" w:pos="851"/>
        </w:tabs>
        <w:spacing w:after="0" w:line="240" w:lineRule="auto"/>
        <w:ind w:left="502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8. </w:t>
      </w:r>
      <w:r w:rsidR="00183EF5" w:rsidRPr="00183EF5">
        <w:rPr>
          <w:rFonts w:ascii="Times New Roman" w:eastAsia="Calibri" w:hAnsi="Times New Roman" w:cs="Times New Roman"/>
          <w:bCs/>
          <w:sz w:val="28"/>
          <w:szCs w:val="28"/>
        </w:rPr>
        <w:t>Охрана труда (деревообработка) :учеб.пособие для нач.</w:t>
      </w:r>
    </w:p>
    <w:p w:rsidR="00183EF5" w:rsidRPr="000E7D3D" w:rsidRDefault="00183EF5" w:rsidP="00AD447B">
      <w:pPr>
        <w:tabs>
          <w:tab w:val="left" w:pos="426"/>
          <w:tab w:val="left" w:pos="851"/>
        </w:tabs>
        <w:spacing w:after="0" w:line="240" w:lineRule="auto"/>
        <w:ind w:left="502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83EF5">
        <w:rPr>
          <w:rFonts w:ascii="Times New Roman" w:eastAsia="Calibri" w:hAnsi="Times New Roman" w:cs="Times New Roman"/>
          <w:bCs/>
          <w:sz w:val="28"/>
          <w:szCs w:val="28"/>
        </w:rPr>
        <w:t>проф. образования / В. Н. Обливин</w:t>
      </w:r>
      <w:r w:rsidR="00AD447B">
        <w:rPr>
          <w:rFonts w:ascii="Times New Roman" w:eastAsia="Calibri" w:hAnsi="Times New Roman" w:cs="Times New Roman"/>
          <w:bCs/>
          <w:sz w:val="28"/>
          <w:szCs w:val="28"/>
        </w:rPr>
        <w:t xml:space="preserve">, Н. В. Гренц. — М. : Издательский центр «Академия», </w:t>
      </w:r>
      <w:r w:rsidRPr="00183EF5">
        <w:rPr>
          <w:rFonts w:ascii="Times New Roman" w:eastAsia="Calibri" w:hAnsi="Times New Roman" w:cs="Times New Roman"/>
          <w:bCs/>
          <w:sz w:val="28"/>
          <w:szCs w:val="28"/>
        </w:rPr>
        <w:t>2010. — 288 с.</w:t>
      </w:r>
    </w:p>
    <w:p w:rsidR="000E7D3D" w:rsidRPr="000E7D3D" w:rsidRDefault="00AD447B" w:rsidP="00AD447B">
      <w:pPr>
        <w:tabs>
          <w:tab w:val="left" w:pos="0"/>
          <w:tab w:val="left" w:pos="851"/>
        </w:tabs>
        <w:spacing w:after="0" w:line="240" w:lineRule="auto"/>
        <w:ind w:left="142" w:firstLine="992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9.</w:t>
      </w:r>
      <w:r w:rsidR="000E7D3D"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Полежаева Ю.О. Строительное черчение: учебник </w:t>
      </w:r>
      <w:r w:rsidR="000E7D3D"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Ю.О. Полежаева. </w:t>
      </w:r>
      <w:r w:rsidR="000E7D3D" w:rsidRPr="000E7D3D">
        <w:rPr>
          <w:rFonts w:ascii="Times New Roman" w:eastAsia="Calibri" w:hAnsi="Times New Roman" w:cs="Times New Roman"/>
          <w:bCs/>
          <w:sz w:val="28"/>
          <w:szCs w:val="28"/>
        </w:rPr>
        <w:t>– М.: ИЦ «Академия», 2003 год.</w:t>
      </w:r>
    </w:p>
    <w:p w:rsidR="000E7D3D" w:rsidRPr="000E7D3D" w:rsidRDefault="00AD447B" w:rsidP="00AD447B">
      <w:pPr>
        <w:tabs>
          <w:tab w:val="left" w:pos="0"/>
          <w:tab w:val="left" w:pos="851"/>
        </w:tabs>
        <w:spacing w:after="0" w:line="240" w:lineRule="auto"/>
        <w:ind w:left="142" w:firstLine="992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10.</w:t>
      </w:r>
      <w:r w:rsidR="000E7D3D"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Рыкунин С.Н., Кандалина Л.Н. Технология деревообработки: учебник </w:t>
      </w:r>
      <w:r w:rsidR="000E7D3D"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С.Н. Рыкунина, Л.Н. Кандалина. </w:t>
      </w:r>
      <w:r w:rsidR="000E7D3D" w:rsidRPr="000E7D3D">
        <w:rPr>
          <w:rFonts w:ascii="Times New Roman" w:eastAsia="Calibri" w:hAnsi="Times New Roman" w:cs="Times New Roman"/>
          <w:bCs/>
          <w:sz w:val="28"/>
          <w:szCs w:val="28"/>
        </w:rPr>
        <w:t>– М.: ИЦ «Академия», 2005 год.</w:t>
      </w:r>
    </w:p>
    <w:p w:rsidR="00AD447B" w:rsidRPr="00AD447B" w:rsidRDefault="00AD447B" w:rsidP="00AD447B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106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11.</w:t>
      </w:r>
      <w:r w:rsidR="000E7D3D" w:rsidRPr="000E7D3D">
        <w:rPr>
          <w:rFonts w:ascii="Times New Roman" w:eastAsia="Calibri" w:hAnsi="Times New Roman" w:cs="Times New Roman"/>
          <w:sz w:val="28"/>
          <w:szCs w:val="28"/>
        </w:rPr>
        <w:t>Сластенин В.А., Исаев И.Ф. Педагогика [Текст]  / В.А. Сластенина. –</w:t>
      </w:r>
      <w:r w:rsidR="000E7D3D"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 М: Академия, 2007</w:t>
      </w:r>
    </w:p>
    <w:p w:rsidR="000E7D3D" w:rsidRPr="00AD447B" w:rsidRDefault="00AD447B" w:rsidP="00AD447B">
      <w:pPr>
        <w:tabs>
          <w:tab w:val="left" w:pos="0"/>
          <w:tab w:val="left" w:pos="851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12.</w:t>
      </w:r>
      <w:r w:rsidR="000E7D3D" w:rsidRPr="00AD447B">
        <w:rPr>
          <w:rFonts w:ascii="Times New Roman" w:hAnsi="Times New Roman"/>
          <w:bCs/>
          <w:sz w:val="28"/>
          <w:szCs w:val="28"/>
        </w:rPr>
        <w:t xml:space="preserve">Степанов Б.А. Справочник плотника и столяра: учебное пособие </w:t>
      </w:r>
      <w:r w:rsidR="000E7D3D" w:rsidRPr="00AD44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[Текст] / Б.А. Степанов. </w:t>
      </w:r>
      <w:r w:rsidR="000E7D3D" w:rsidRPr="00AD447B">
        <w:rPr>
          <w:rFonts w:ascii="Times New Roman" w:hAnsi="Times New Roman"/>
          <w:bCs/>
          <w:sz w:val="28"/>
          <w:szCs w:val="28"/>
        </w:rPr>
        <w:t>– М.: ИЦ «Академия», 2004 год.</w:t>
      </w:r>
    </w:p>
    <w:p w:rsidR="000E7D3D" w:rsidRPr="00AD447B" w:rsidRDefault="000E7D3D" w:rsidP="00AD447B">
      <w:pPr>
        <w:pStyle w:val="a4"/>
        <w:numPr>
          <w:ilvl w:val="0"/>
          <w:numId w:val="14"/>
        </w:numPr>
        <w:tabs>
          <w:tab w:val="left" w:pos="0"/>
          <w:tab w:val="left" w:pos="851"/>
        </w:tabs>
        <w:spacing w:after="0" w:line="240" w:lineRule="auto"/>
        <w:ind w:left="0" w:firstLine="1134"/>
        <w:jc w:val="both"/>
        <w:rPr>
          <w:rFonts w:ascii="Times New Roman" w:hAnsi="Times New Roman"/>
          <w:bCs/>
          <w:sz w:val="28"/>
          <w:szCs w:val="28"/>
        </w:rPr>
      </w:pPr>
      <w:r w:rsidRPr="00AD447B">
        <w:rPr>
          <w:rFonts w:ascii="Times New Roman" w:hAnsi="Times New Roman"/>
          <w:bCs/>
          <w:sz w:val="28"/>
          <w:szCs w:val="28"/>
        </w:rPr>
        <w:t xml:space="preserve">Степанов Б.А. Технология плотничных, столярных, стекольных и паркетных работ: учебник </w:t>
      </w:r>
      <w:r w:rsidRPr="00AD44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[Текст] / Б.А. Степанов. </w:t>
      </w:r>
      <w:r w:rsidRPr="00AD447B">
        <w:rPr>
          <w:rFonts w:ascii="Times New Roman" w:hAnsi="Times New Roman"/>
          <w:bCs/>
          <w:sz w:val="28"/>
          <w:szCs w:val="28"/>
        </w:rPr>
        <w:t>– М.: ИЦ «Академия», 2003.</w:t>
      </w:r>
    </w:p>
    <w:p w:rsidR="00CA6EB2" w:rsidRPr="000E7D3D" w:rsidRDefault="00AD447B" w:rsidP="00AD447B">
      <w:pPr>
        <w:tabs>
          <w:tab w:val="left" w:pos="0"/>
          <w:tab w:val="left" w:pos="851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14. </w:t>
      </w:r>
      <w:r w:rsidR="00CA6EB2">
        <w:rPr>
          <w:rFonts w:ascii="Times New Roman" w:eastAsia="Calibri" w:hAnsi="Times New Roman" w:cs="Times New Roman"/>
          <w:bCs/>
          <w:sz w:val="28"/>
          <w:szCs w:val="28"/>
        </w:rPr>
        <w:t xml:space="preserve">Вышнепольский И. С. </w:t>
      </w:r>
      <w:r w:rsidR="00CA6EB2" w:rsidRPr="00CA6EB2">
        <w:rPr>
          <w:rFonts w:ascii="Times New Roman" w:eastAsia="Calibri" w:hAnsi="Times New Roman" w:cs="Times New Roman"/>
          <w:bCs/>
          <w:sz w:val="28"/>
          <w:szCs w:val="28"/>
        </w:rPr>
        <w:t>Техническое черчение. Учебник для СПО</w:t>
      </w:r>
      <w:r w:rsidR="00CA6EB2">
        <w:rPr>
          <w:rFonts w:ascii="Times New Roman" w:eastAsia="Calibri" w:hAnsi="Times New Roman" w:cs="Times New Roman"/>
          <w:bCs/>
          <w:sz w:val="28"/>
          <w:szCs w:val="28"/>
        </w:rPr>
        <w:t>, -Изд. Юрайт, 2017.</w:t>
      </w:r>
    </w:p>
    <w:p w:rsidR="000E7D3D" w:rsidRPr="000E7D3D" w:rsidRDefault="000E7D3D" w:rsidP="00AD447B">
      <w:pPr>
        <w:tabs>
          <w:tab w:val="left" w:pos="0"/>
          <w:tab w:val="left" w:pos="284"/>
          <w:tab w:val="left" w:pos="709"/>
          <w:tab w:val="left" w:pos="851"/>
        </w:tabs>
        <w:spacing w:after="0" w:line="240" w:lineRule="auto"/>
        <w:ind w:firstLine="1134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7B56" w:rsidRDefault="009C7B56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7B56" w:rsidRDefault="009C7B56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t>5. Мониторинг образовательных результатов освоения дополнительной общеобразовательной общеразвивающей программы</w:t>
      </w:r>
    </w:p>
    <w:p w:rsidR="000E7D3D" w:rsidRPr="000E7D3D" w:rsidRDefault="000E7D3D" w:rsidP="000E7D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9C7B56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Мониторинг организуется педагогом дополнительного образования с целью определения эффективности образовательного процесса, соотношения полученных результатов с ранее запланированными целями и задачами.   </w:t>
      </w:r>
    </w:p>
    <w:p w:rsidR="000E7D3D" w:rsidRDefault="000E7D3D" w:rsidP="009C7B56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Мониторинг итоговый, проводится по итогам реализации программы, данные по каждому обучающемуся заносятся в итоговую таблицу  (приложение 4). Осуществляется на основании критериев оценивания выполнения заданий</w:t>
      </w:r>
      <w:r w:rsidR="00F65E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65E4C" w:rsidRPr="001E3A14" w:rsidRDefault="00F65E4C" w:rsidP="00F65E4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3A14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объективные). Общее количество баллов </w:t>
      </w:r>
      <w:r>
        <w:rPr>
          <w:rFonts w:ascii="Times New Roman" w:hAnsi="Times New Roman"/>
          <w:sz w:val="28"/>
          <w:szCs w:val="28"/>
        </w:rPr>
        <w:t xml:space="preserve">двух </w:t>
      </w:r>
      <w:r w:rsidRPr="001E3A14">
        <w:rPr>
          <w:rFonts w:ascii="Times New Roman" w:hAnsi="Times New Roman"/>
          <w:sz w:val="28"/>
          <w:szCs w:val="28"/>
        </w:rPr>
        <w:t>задани</w:t>
      </w:r>
      <w:r>
        <w:rPr>
          <w:rFonts w:ascii="Times New Roman" w:hAnsi="Times New Roman"/>
          <w:sz w:val="28"/>
          <w:szCs w:val="28"/>
        </w:rPr>
        <w:t>й</w:t>
      </w:r>
      <w:r w:rsidRPr="001E3A14">
        <w:rPr>
          <w:rFonts w:ascii="Times New Roman" w:hAnsi="Times New Roman"/>
          <w:sz w:val="28"/>
          <w:szCs w:val="28"/>
        </w:rPr>
        <w:t xml:space="preserve"> по всем критериям оценки составляет </w:t>
      </w:r>
      <w:r>
        <w:rPr>
          <w:rFonts w:ascii="Times New Roman" w:hAnsi="Times New Roman"/>
          <w:sz w:val="28"/>
          <w:szCs w:val="28"/>
        </w:rPr>
        <w:t>100</w:t>
      </w:r>
      <w:r w:rsidRPr="001E3A14">
        <w:rPr>
          <w:rFonts w:ascii="Times New Roman" w:hAnsi="Times New Roman"/>
          <w:sz w:val="28"/>
          <w:szCs w:val="28"/>
        </w:rPr>
        <w:t>.</w:t>
      </w:r>
    </w:p>
    <w:p w:rsidR="00F65E4C" w:rsidRPr="001E3A14" w:rsidRDefault="00F65E4C" w:rsidP="00F65E4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5E4C" w:rsidRDefault="00F65E4C" w:rsidP="00F65E4C">
      <w:pPr>
        <w:pStyle w:val="2"/>
        <w:spacing w:before="0"/>
        <w:ind w:left="720"/>
        <w:rPr>
          <w:rFonts w:ascii="Times New Roman" w:hAnsi="Times New Roman"/>
          <w:i/>
          <w:caps/>
          <w:sz w:val="28"/>
        </w:rPr>
      </w:pPr>
    </w:p>
    <w:p w:rsidR="00F65E4C" w:rsidRDefault="00F65E4C" w:rsidP="00F65E4C"/>
    <w:p w:rsidR="00F65E4C" w:rsidRDefault="00F65E4C" w:rsidP="00F65E4C"/>
    <w:p w:rsidR="00F65E4C" w:rsidRPr="00DE3BAD" w:rsidRDefault="00F65E4C" w:rsidP="00F65E4C">
      <w:pPr>
        <w:pStyle w:val="a4"/>
      </w:pPr>
    </w:p>
    <w:p w:rsidR="00F65E4C" w:rsidRDefault="00F65E4C" w:rsidP="00F65E4C">
      <w:pPr>
        <w:ind w:left="360"/>
        <w:rPr>
          <w:rFonts w:ascii="Times New Roman" w:hAnsi="Times New Roman"/>
          <w:sz w:val="28"/>
          <w:szCs w:val="28"/>
        </w:rPr>
      </w:pPr>
    </w:p>
    <w:p w:rsidR="00F65E4C" w:rsidRDefault="00F65E4C" w:rsidP="00F65E4C">
      <w:pPr>
        <w:ind w:left="360"/>
        <w:rPr>
          <w:rFonts w:ascii="Times New Roman" w:hAnsi="Times New Roman"/>
          <w:sz w:val="28"/>
          <w:szCs w:val="28"/>
        </w:rPr>
      </w:pPr>
    </w:p>
    <w:p w:rsidR="00F65E4C" w:rsidRDefault="00F65E4C" w:rsidP="00F65E4C">
      <w:pPr>
        <w:ind w:left="360"/>
        <w:rPr>
          <w:rFonts w:ascii="Times New Roman" w:hAnsi="Times New Roman"/>
          <w:sz w:val="28"/>
          <w:szCs w:val="28"/>
        </w:rPr>
      </w:pPr>
    </w:p>
    <w:p w:rsidR="00F65E4C" w:rsidRDefault="00F65E4C" w:rsidP="00F65E4C">
      <w:pPr>
        <w:ind w:left="360"/>
        <w:rPr>
          <w:rFonts w:ascii="Times New Roman" w:hAnsi="Times New Roman"/>
          <w:sz w:val="28"/>
          <w:szCs w:val="28"/>
        </w:rPr>
      </w:pPr>
    </w:p>
    <w:p w:rsidR="00F65E4C" w:rsidRDefault="00F65E4C" w:rsidP="00F65E4C">
      <w:pPr>
        <w:ind w:left="360"/>
        <w:rPr>
          <w:rFonts w:ascii="Times New Roman" w:hAnsi="Times New Roman"/>
          <w:sz w:val="28"/>
          <w:szCs w:val="28"/>
        </w:rPr>
      </w:pPr>
    </w:p>
    <w:p w:rsidR="00F65E4C" w:rsidRDefault="00F65E4C" w:rsidP="00F65E4C">
      <w:pPr>
        <w:ind w:left="360"/>
        <w:rPr>
          <w:rFonts w:ascii="Times New Roman" w:hAnsi="Times New Roman"/>
          <w:sz w:val="28"/>
          <w:szCs w:val="28"/>
        </w:rPr>
      </w:pPr>
    </w:p>
    <w:p w:rsidR="00F65E4C" w:rsidRDefault="00F65E4C" w:rsidP="00F65E4C">
      <w:pPr>
        <w:rPr>
          <w:rFonts w:ascii="Times New Roman" w:hAnsi="Times New Roman"/>
          <w:sz w:val="28"/>
          <w:szCs w:val="28"/>
        </w:rPr>
      </w:pPr>
    </w:p>
    <w:p w:rsidR="00F65E4C" w:rsidRDefault="00F65E4C" w:rsidP="00F65E4C">
      <w:pPr>
        <w:ind w:left="360"/>
        <w:rPr>
          <w:rFonts w:ascii="Times New Roman" w:hAnsi="Times New Roman"/>
          <w:sz w:val="28"/>
          <w:szCs w:val="28"/>
        </w:rPr>
      </w:pPr>
    </w:p>
    <w:p w:rsidR="00C72A87" w:rsidRDefault="00C72A87" w:rsidP="00F65E4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C72A87" w:rsidRDefault="00C72A87" w:rsidP="00F65E4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C72A87" w:rsidRDefault="00C72A87" w:rsidP="00F65E4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C72A87" w:rsidRDefault="00C72A87" w:rsidP="00F65E4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BA0AAD" w:rsidRDefault="00BA0AAD" w:rsidP="00F65E4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F65E4C" w:rsidRPr="00437D20" w:rsidRDefault="00F65E4C" w:rsidP="00F65E4C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437D20">
        <w:rPr>
          <w:rFonts w:ascii="Times New Roman" w:hAnsi="Times New Roman"/>
          <w:b/>
          <w:caps/>
          <w:sz w:val="28"/>
          <w:szCs w:val="28"/>
          <w:u w:val="single"/>
        </w:rPr>
        <w:lastRenderedPageBreak/>
        <w:t>Детальные критерии оцен</w:t>
      </w:r>
      <w:r>
        <w:rPr>
          <w:rFonts w:ascii="Times New Roman" w:hAnsi="Times New Roman"/>
          <w:b/>
          <w:caps/>
          <w:sz w:val="28"/>
          <w:szCs w:val="28"/>
          <w:u w:val="single"/>
        </w:rPr>
        <w:t>ивания</w:t>
      </w:r>
    </w:p>
    <w:p w:rsidR="00F65E4C" w:rsidRPr="00437D20" w:rsidRDefault="00F65E4C" w:rsidP="00F65E4C">
      <w:pPr>
        <w:tabs>
          <w:tab w:val="left" w:pos="1545"/>
        </w:tabs>
        <w:jc w:val="both"/>
        <w:rPr>
          <w:rFonts w:ascii="Times New Roman" w:hAnsi="Times New Roman"/>
          <w:b/>
          <w:sz w:val="28"/>
          <w:szCs w:val="28"/>
          <w:lang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оценивания:А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7"/>
        <w:gridCol w:w="1788"/>
        <w:gridCol w:w="2603"/>
        <w:gridCol w:w="1701"/>
        <w:gridCol w:w="1640"/>
        <w:gridCol w:w="12"/>
        <w:gridCol w:w="1084"/>
      </w:tblGrid>
      <w:tr w:rsidR="00F65E4C" w:rsidRPr="00437D20" w:rsidTr="00CA6EB2">
        <w:trPr>
          <w:cantSplit/>
          <w:trHeight w:val="283"/>
        </w:trPr>
        <w:tc>
          <w:tcPr>
            <w:tcW w:w="717" w:type="dxa"/>
            <w:vMerge w:val="restart"/>
            <w:noWrap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А</w:t>
            </w:r>
          </w:p>
        </w:tc>
        <w:tc>
          <w:tcPr>
            <w:tcW w:w="1788" w:type="dxa"/>
            <w:vMerge w:val="restart"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Чертё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ж</w:t>
            </w:r>
          </w:p>
        </w:tc>
        <w:tc>
          <w:tcPr>
            <w:tcW w:w="2603" w:type="dxa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gridSpan w:val="2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F65E4C" w:rsidRPr="00437D20" w:rsidTr="00CA6EB2">
        <w:trPr>
          <w:cantSplit/>
          <w:trHeight w:val="1838"/>
        </w:trPr>
        <w:tc>
          <w:tcPr>
            <w:tcW w:w="717" w:type="dxa"/>
            <w:vMerge/>
            <w:noWrap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2603" w:type="dxa"/>
            <w:tcBorders>
              <w:top w:val="dotted" w:sz="4" w:space="0" w:color="auto"/>
            </w:tcBorders>
            <w:vAlign w:val="center"/>
          </w:tcPr>
          <w:p w:rsidR="00F65E4C" w:rsidRPr="00437D20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Чертё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жная работа</w:t>
            </w:r>
          </w:p>
          <w:p w:rsidR="00F65E4C" w:rsidRPr="00437D20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Соединения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</w:p>
          <w:p w:rsidR="00F65E4C" w:rsidRPr="00437D20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Размеры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F65E4C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640" w:type="dxa"/>
            <w:tcBorders>
              <w:top w:val="dotted" w:sz="4" w:space="0" w:color="auto"/>
            </w:tcBorders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1.0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</w:tc>
        <w:tc>
          <w:tcPr>
            <w:tcW w:w="1096" w:type="dxa"/>
            <w:gridSpan w:val="2"/>
            <w:tcBorders>
              <w:top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5.0</w:t>
            </w:r>
          </w:p>
        </w:tc>
      </w:tr>
      <w:tr w:rsidR="00F65E4C" w:rsidRPr="00437D20" w:rsidTr="00CA6EB2">
        <w:trPr>
          <w:cantSplit/>
          <w:trHeight w:val="405"/>
        </w:trPr>
        <w:tc>
          <w:tcPr>
            <w:tcW w:w="717" w:type="dxa"/>
            <w:vMerge/>
            <w:noWrap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44" w:type="dxa"/>
            <w:gridSpan w:val="3"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96" w:type="dxa"/>
            <w:gridSpan w:val="2"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5.0</w:t>
            </w:r>
          </w:p>
        </w:tc>
      </w:tr>
    </w:tbl>
    <w:p w:rsidR="00F65E4C" w:rsidRPr="00FC2D06" w:rsidRDefault="00F65E4C" w:rsidP="00F65E4C">
      <w:pPr>
        <w:spacing w:after="0" w:line="240" w:lineRule="auto"/>
      </w:pPr>
      <w:r w:rsidRPr="00FC2D06">
        <w:rPr>
          <w:rFonts w:ascii="Times New Roman" w:hAnsi="Times New Roman"/>
          <w:sz w:val="28"/>
          <w:szCs w:val="28"/>
          <w:lang w:eastAsia="ko-KR"/>
        </w:rPr>
        <w:t>Основные размеры: отклонение в пределах 1мм = 0.40;</w:t>
      </w:r>
    </w:p>
    <w:p w:rsidR="00F65E4C" w:rsidRPr="00FC2D06" w:rsidRDefault="00F65E4C" w:rsidP="00F65E4C">
      <w:pPr>
        <w:spacing w:after="0" w:line="240" w:lineRule="auto"/>
      </w:pPr>
      <w:r w:rsidRPr="00FC2D06">
        <w:rPr>
          <w:rFonts w:ascii="Times New Roman" w:hAnsi="Times New Roman"/>
          <w:sz w:val="28"/>
          <w:szCs w:val="28"/>
          <w:lang w:eastAsia="ko-KR"/>
        </w:rPr>
        <w:t>в пределах 2мм = 0.20; более 2мм = 0.</w:t>
      </w:r>
    </w:p>
    <w:p w:rsidR="00F65E4C" w:rsidRDefault="00F65E4C" w:rsidP="00F65E4C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 w:rsidRPr="00FC2D06">
        <w:rPr>
          <w:rFonts w:ascii="Times New Roman" w:hAnsi="Times New Roman"/>
          <w:sz w:val="28"/>
          <w:szCs w:val="28"/>
          <w:lang w:eastAsia="ko-KR"/>
        </w:rPr>
        <w:t>Дополнительные размеры:отклонение в пределах 1мм=0.30; более 1мм=0</w:t>
      </w:r>
    </w:p>
    <w:p w:rsidR="00F65E4C" w:rsidRPr="00FC2D06" w:rsidRDefault="00F65E4C" w:rsidP="00F65E4C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p w:rsidR="00F65E4C" w:rsidRPr="004D30B3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оценивания:</w:t>
      </w:r>
      <w:r>
        <w:rPr>
          <w:rFonts w:ascii="Times New Roman" w:hAnsi="Times New Roman"/>
          <w:b/>
          <w:sz w:val="28"/>
          <w:szCs w:val="28"/>
          <w:lang w:val="en-US" w:eastAsia="ko-KR"/>
        </w:rPr>
        <w:t>B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7"/>
        <w:gridCol w:w="1788"/>
        <w:gridCol w:w="2603"/>
        <w:gridCol w:w="1701"/>
        <w:gridCol w:w="1640"/>
        <w:gridCol w:w="12"/>
        <w:gridCol w:w="1084"/>
      </w:tblGrid>
      <w:tr w:rsidR="00F65E4C" w:rsidRPr="00437D20" w:rsidTr="00CA6EB2">
        <w:trPr>
          <w:cantSplit/>
          <w:trHeight w:val="283"/>
        </w:trPr>
        <w:tc>
          <w:tcPr>
            <w:tcW w:w="717" w:type="dxa"/>
            <w:vMerge w:val="restart"/>
            <w:noWrap/>
            <w:vAlign w:val="center"/>
          </w:tcPr>
          <w:p w:rsidR="00F65E4C" w:rsidRPr="004D30B3" w:rsidRDefault="00F65E4C" w:rsidP="00CA6EB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B</w:t>
            </w:r>
          </w:p>
        </w:tc>
        <w:tc>
          <w:tcPr>
            <w:tcW w:w="1788" w:type="dxa"/>
            <w:vMerge w:val="restart"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Внутр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 xml:space="preserve">енние 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соед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инени</w:t>
            </w: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я</w:t>
            </w:r>
          </w:p>
        </w:tc>
        <w:tc>
          <w:tcPr>
            <w:tcW w:w="2603" w:type="dxa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gridSpan w:val="2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F65E4C" w:rsidRPr="00437D20" w:rsidTr="00CA6EB2">
        <w:trPr>
          <w:cantSplit/>
          <w:trHeight w:val="2839"/>
        </w:trPr>
        <w:tc>
          <w:tcPr>
            <w:tcW w:w="717" w:type="dxa"/>
            <w:vMerge/>
            <w:noWrap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2603" w:type="dxa"/>
            <w:tcBorders>
              <w:top w:val="dotted" w:sz="4" w:space="0" w:color="auto"/>
            </w:tcBorders>
            <w:vAlign w:val="center"/>
          </w:tcPr>
          <w:p w:rsidR="00F65E4C" w:rsidRPr="00437D20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  <w:t>A</w:t>
            </w:r>
          </w:p>
          <w:p w:rsidR="00F65E4C" w:rsidRPr="004D30B3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B</w:t>
            </w:r>
          </w:p>
          <w:p w:rsidR="00F65E4C" w:rsidRPr="004D30B3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C</w:t>
            </w:r>
          </w:p>
          <w:p w:rsidR="00F65E4C" w:rsidRPr="004D30B3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D</w:t>
            </w:r>
          </w:p>
          <w:p w:rsidR="00F65E4C" w:rsidRPr="004D30B3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E</w:t>
            </w:r>
          </w:p>
          <w:p w:rsidR="00F65E4C" w:rsidRPr="004D30B3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F</w:t>
            </w:r>
          </w:p>
          <w:p w:rsidR="00F65E4C" w:rsidRPr="004D30B3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G</w:t>
            </w:r>
          </w:p>
          <w:p w:rsidR="00F65E4C" w:rsidRPr="004D30B3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H</w:t>
            </w:r>
          </w:p>
          <w:p w:rsidR="00F65E4C" w:rsidRPr="004D30B3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I</w:t>
            </w:r>
          </w:p>
          <w:p w:rsidR="00F65E4C" w:rsidRPr="004D30B3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J</w:t>
            </w:r>
          </w:p>
          <w:p w:rsidR="00F65E4C" w:rsidRPr="00EF483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K</w:t>
            </w:r>
          </w:p>
          <w:p w:rsidR="00F65E4C" w:rsidRPr="00EF483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L</w:t>
            </w:r>
          </w:p>
          <w:p w:rsidR="00F65E4C" w:rsidRPr="004D30B3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M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1.0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1.0</w:t>
            </w:r>
          </w:p>
          <w:p w:rsidR="00F65E4C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F65E4C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</w:tc>
        <w:tc>
          <w:tcPr>
            <w:tcW w:w="1640" w:type="dxa"/>
            <w:tcBorders>
              <w:top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096" w:type="dxa"/>
            <w:gridSpan w:val="2"/>
            <w:tcBorders>
              <w:top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20.0</w:t>
            </w:r>
          </w:p>
        </w:tc>
      </w:tr>
      <w:tr w:rsidR="00F65E4C" w:rsidRPr="00437D20" w:rsidTr="00CA6EB2">
        <w:trPr>
          <w:cantSplit/>
          <w:trHeight w:val="405"/>
        </w:trPr>
        <w:tc>
          <w:tcPr>
            <w:tcW w:w="717" w:type="dxa"/>
            <w:vMerge/>
            <w:noWrap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88" w:type="dxa"/>
            <w:vMerge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5944" w:type="dxa"/>
            <w:gridSpan w:val="3"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96" w:type="dxa"/>
            <w:gridSpan w:val="2"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20.0</w:t>
            </w:r>
          </w:p>
        </w:tc>
      </w:tr>
    </w:tbl>
    <w:p w:rsidR="00BA0AAD" w:rsidRDefault="00BA0AAD" w:rsidP="00F65E4C">
      <w:pPr>
        <w:rPr>
          <w:rFonts w:ascii="Times New Roman" w:hAnsi="Times New Roman"/>
          <w:b/>
          <w:sz w:val="28"/>
          <w:szCs w:val="28"/>
          <w:lang w:eastAsia="ko-KR"/>
        </w:rPr>
      </w:pPr>
    </w:p>
    <w:p w:rsidR="00BA0AAD" w:rsidRDefault="00BA0AAD" w:rsidP="00F65E4C">
      <w:pPr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Pr="00437D20" w:rsidRDefault="00F65E4C" w:rsidP="00F65E4C">
      <w:pPr>
        <w:rPr>
          <w:rFonts w:ascii="Times New Roman" w:hAnsi="Times New Roman"/>
          <w:b/>
          <w:sz w:val="28"/>
          <w:szCs w:val="28"/>
          <w:lang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оценивания: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 С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15"/>
        <w:gridCol w:w="1782"/>
        <w:gridCol w:w="2611"/>
        <w:gridCol w:w="1701"/>
        <w:gridCol w:w="1652"/>
        <w:gridCol w:w="1084"/>
      </w:tblGrid>
      <w:tr w:rsidR="00F65E4C" w:rsidRPr="00437D20" w:rsidTr="00CA6EB2">
        <w:trPr>
          <w:cantSplit/>
          <w:trHeight w:val="283"/>
        </w:trPr>
        <w:tc>
          <w:tcPr>
            <w:tcW w:w="715" w:type="dxa"/>
            <w:vMerge w:val="restart"/>
            <w:noWrap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782" w:type="dxa"/>
            <w:vMerge w:val="restart"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 xml:space="preserve">Наружные </w:t>
            </w: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соед</w:t>
            </w: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инени</w:t>
            </w: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2611" w:type="dxa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652" w:type="dxa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4" w:type="dxa"/>
            <w:tcBorders>
              <w:bottom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F65E4C" w:rsidRPr="00437D20" w:rsidTr="00CA6EB2">
        <w:trPr>
          <w:cantSplit/>
          <w:trHeight w:val="2528"/>
        </w:trPr>
        <w:tc>
          <w:tcPr>
            <w:tcW w:w="715" w:type="dxa"/>
            <w:vMerge/>
            <w:noWrap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dotted" w:sz="4" w:space="0" w:color="auto"/>
            </w:tcBorders>
            <w:vAlign w:val="center"/>
          </w:tcPr>
          <w:p w:rsidR="00F65E4C" w:rsidRPr="00437D20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ko-KR"/>
              </w:rPr>
              <w:t>A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B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C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val="fr-FR"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D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E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F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G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H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I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J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K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 xml:space="preserve">Соединение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L</w:t>
            </w:r>
          </w:p>
          <w:p w:rsidR="00F65E4C" w:rsidRPr="00302C8A" w:rsidRDefault="00F65E4C" w:rsidP="00CA6EB2">
            <w:pPr>
              <w:tabs>
                <w:tab w:val="right" w:pos="1229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Соединение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M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.0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.0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2.4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2.4</w:t>
            </w:r>
          </w:p>
          <w:p w:rsidR="00F65E4C" w:rsidRPr="00F846A1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4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6</w:t>
            </w:r>
          </w:p>
          <w:p w:rsidR="00F65E4C" w:rsidRPr="00F846A1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4</w:t>
            </w:r>
          </w:p>
          <w:p w:rsidR="00F65E4C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F65E4C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2.0</w:t>
            </w:r>
          </w:p>
          <w:p w:rsidR="00F65E4C" w:rsidRPr="00302C8A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2.0</w:t>
            </w:r>
          </w:p>
        </w:tc>
        <w:tc>
          <w:tcPr>
            <w:tcW w:w="1084" w:type="dxa"/>
            <w:tcBorders>
              <w:top w:val="dotted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25.0</w:t>
            </w:r>
          </w:p>
        </w:tc>
      </w:tr>
      <w:tr w:rsidR="00F65E4C" w:rsidRPr="00437D20" w:rsidTr="00CA6EB2">
        <w:trPr>
          <w:cantSplit/>
          <w:trHeight w:val="397"/>
        </w:trPr>
        <w:tc>
          <w:tcPr>
            <w:tcW w:w="715" w:type="dxa"/>
            <w:vMerge/>
            <w:noWrap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82" w:type="dxa"/>
            <w:vMerge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64" w:type="dxa"/>
            <w:gridSpan w:val="3"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4" w:type="dxa"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25.0</w:t>
            </w:r>
          </w:p>
        </w:tc>
      </w:tr>
    </w:tbl>
    <w:p w:rsidR="00F65E4C" w:rsidRPr="00F846A1" w:rsidRDefault="00F65E4C" w:rsidP="00F65E4C">
      <w:pPr>
        <w:rPr>
          <w:rFonts w:ascii="Times New Roman" w:hAnsi="Times New Roman"/>
          <w:b/>
          <w:bCs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  <w:lang w:val="en-US" w:eastAsia="ko-KR"/>
        </w:rPr>
        <w:t>D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568"/>
        <w:gridCol w:w="3686"/>
        <w:gridCol w:w="1325"/>
        <w:gridCol w:w="1176"/>
        <w:gridCol w:w="1085"/>
      </w:tblGrid>
      <w:tr w:rsidR="00F65E4C" w:rsidRPr="00437D20" w:rsidTr="00CA6EB2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F65E4C" w:rsidRPr="00F846A1" w:rsidRDefault="00F65E4C" w:rsidP="00CA6EB2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1568" w:type="dxa"/>
            <w:vMerge w:val="restart"/>
            <w:vAlign w:val="center"/>
          </w:tcPr>
          <w:p w:rsidR="00F65E4C" w:rsidRPr="00437D20" w:rsidRDefault="00F65E4C" w:rsidP="00CA6EB2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 xml:space="preserve">Отделка и </w:t>
            </w: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внешнийвид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F65E4C" w:rsidRPr="00437D20" w:rsidRDefault="00F65E4C" w:rsidP="00CA6EB2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325" w:type="dxa"/>
            <w:tcBorders>
              <w:bottom w:val="single" w:sz="4" w:space="0" w:color="auto"/>
            </w:tcBorders>
            <w:vAlign w:val="center"/>
          </w:tcPr>
          <w:p w:rsidR="00F65E4C" w:rsidRPr="00437D20" w:rsidRDefault="00F65E4C" w:rsidP="00CA6EB2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vAlign w:val="center"/>
          </w:tcPr>
          <w:p w:rsidR="00F65E4C" w:rsidRPr="00437D20" w:rsidRDefault="00F65E4C" w:rsidP="00CA6EB2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F65E4C" w:rsidRPr="00437D20" w:rsidRDefault="00F65E4C" w:rsidP="00CA6EB2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F65E4C" w:rsidRPr="00437D20" w:rsidTr="00CA6EB2">
        <w:trPr>
          <w:cantSplit/>
          <w:trHeight w:val="1145"/>
        </w:trPr>
        <w:tc>
          <w:tcPr>
            <w:tcW w:w="705" w:type="dxa"/>
            <w:vMerge/>
            <w:noWrap/>
            <w:vAlign w:val="center"/>
          </w:tcPr>
          <w:p w:rsidR="00F65E4C" w:rsidRPr="00437D20" w:rsidRDefault="00F65E4C" w:rsidP="00CA6EB2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  <w:vMerge/>
            <w:vAlign w:val="center"/>
          </w:tcPr>
          <w:p w:rsidR="00F65E4C" w:rsidRPr="00437D20" w:rsidRDefault="00F65E4C" w:rsidP="00CA6EB2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:rsidR="00F65E4C" w:rsidRPr="00F846A1" w:rsidRDefault="00F65E4C" w:rsidP="00CA6EB2">
            <w:pPr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 xml:space="preserve">Чистота поверхности </w:t>
            </w:r>
            <w:r>
              <w:rPr>
                <w:rFonts w:ascii="Times New Roman" w:hAnsi="Times New Roman"/>
                <w:sz w:val="28"/>
                <w:szCs w:val="28"/>
              </w:rPr>
              <w:t>оконной коробки</w:t>
            </w:r>
          </w:p>
          <w:p w:rsidR="00F65E4C" w:rsidRDefault="00F65E4C" w:rsidP="00CA6EB2">
            <w:pPr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 xml:space="preserve">Чистота поверхности </w:t>
            </w:r>
            <w:r>
              <w:rPr>
                <w:rFonts w:ascii="Times New Roman" w:hAnsi="Times New Roman"/>
                <w:sz w:val="28"/>
                <w:szCs w:val="28"/>
              </w:rPr>
              <w:t>оконной рамы</w:t>
            </w:r>
          </w:p>
          <w:p w:rsidR="00F65E4C" w:rsidRPr="00437D20" w:rsidRDefault="00F65E4C" w:rsidP="00CA6EB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Скрытое задание</w:t>
            </w:r>
          </w:p>
          <w:p w:rsidR="00F65E4C" w:rsidRPr="00437D20" w:rsidRDefault="00F65E4C" w:rsidP="00CA6EB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Коробление и прямые углы</w:t>
            </w:r>
          </w:p>
        </w:tc>
        <w:tc>
          <w:tcPr>
            <w:tcW w:w="1325" w:type="dxa"/>
            <w:tcBorders>
              <w:top w:val="single" w:sz="4" w:space="0" w:color="auto"/>
            </w:tcBorders>
            <w:vAlign w:val="center"/>
          </w:tcPr>
          <w:p w:rsidR="00F65E4C" w:rsidRPr="00437D20" w:rsidRDefault="00F65E4C" w:rsidP="00CA6EB2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9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8</w:t>
            </w:r>
          </w:p>
          <w:p w:rsidR="00F65E4C" w:rsidRDefault="00F65E4C" w:rsidP="00CA6EB2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  <w:p w:rsidR="00F65E4C" w:rsidRPr="00437D20" w:rsidRDefault="00F65E4C" w:rsidP="00CA6EB2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3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F65E4C" w:rsidRPr="00437D20" w:rsidRDefault="00F65E4C" w:rsidP="00CA6EB2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4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2</w:t>
            </w:r>
          </w:p>
          <w:p w:rsidR="00F65E4C" w:rsidRPr="00437D20" w:rsidRDefault="00F65E4C" w:rsidP="00CA6EB2">
            <w:pP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vAlign w:val="center"/>
          </w:tcPr>
          <w:p w:rsidR="00F65E4C" w:rsidRPr="00437D20" w:rsidRDefault="00F65E4C" w:rsidP="00CA6EB2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</w:pPr>
          </w:p>
          <w:p w:rsidR="00F65E4C" w:rsidRPr="00437D20" w:rsidRDefault="00F65E4C" w:rsidP="00CA6EB2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 w:eastAsia="ko-KR"/>
              </w:rPr>
            </w:pPr>
          </w:p>
          <w:p w:rsidR="00F65E4C" w:rsidRPr="00437D20" w:rsidRDefault="00F65E4C" w:rsidP="00CA6EB2">
            <w:pPr>
              <w:rPr>
                <w:rFonts w:ascii="Times New Roman" w:eastAsia="HYMyeongJo-Extra" w:hAnsi="Times New Roman"/>
                <w:bCs/>
                <w:sz w:val="28"/>
                <w:szCs w:val="28"/>
                <w:lang w:val="en-US" w:eastAsia="ko-KR"/>
              </w:rPr>
            </w:pPr>
          </w:p>
          <w:p w:rsidR="00F65E4C" w:rsidRPr="00437D20" w:rsidRDefault="00F65E4C" w:rsidP="00CA6EB2">
            <w:pP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</w:p>
          <w:p w:rsidR="00F65E4C" w:rsidRPr="00437D20" w:rsidRDefault="00F65E4C" w:rsidP="00CA6EB2">
            <w:pP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3</w:t>
            </w:r>
            <w:r w:rsidRPr="00437D20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.0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:rsidR="00F65E4C" w:rsidRPr="00437D20" w:rsidRDefault="00F65E4C" w:rsidP="00CA6EB2">
            <w:pPr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20</w:t>
            </w:r>
          </w:p>
        </w:tc>
      </w:tr>
      <w:tr w:rsidR="00F65E4C" w:rsidRPr="00437D20" w:rsidTr="00CA6EB2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F65E4C" w:rsidRPr="00437D20" w:rsidRDefault="00F65E4C" w:rsidP="00CA6EB2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  <w:vMerge/>
            <w:vAlign w:val="center"/>
          </w:tcPr>
          <w:p w:rsidR="00F65E4C" w:rsidRPr="00437D20" w:rsidRDefault="00F65E4C" w:rsidP="00CA6EB2">
            <w:pPr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187" w:type="dxa"/>
            <w:gridSpan w:val="3"/>
            <w:tcBorders>
              <w:bottom w:val="single" w:sz="4" w:space="0" w:color="auto"/>
            </w:tcBorders>
            <w:vAlign w:val="center"/>
          </w:tcPr>
          <w:p w:rsidR="00F65E4C" w:rsidRPr="00437D20" w:rsidRDefault="00F65E4C" w:rsidP="00CA6EB2">
            <w:pP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F65E4C" w:rsidRPr="00437D20" w:rsidRDefault="00F65E4C" w:rsidP="00CA6EB2">
            <w:pPr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20</w:t>
            </w:r>
          </w:p>
        </w:tc>
      </w:tr>
    </w:tbl>
    <w:p w:rsidR="00F65E4C" w:rsidRPr="00437D20" w:rsidRDefault="00F65E4C" w:rsidP="00F65E4C">
      <w:pPr>
        <w:tabs>
          <w:tab w:val="left" w:pos="1125"/>
        </w:tabs>
        <w:rPr>
          <w:rFonts w:ascii="Times New Roman" w:hAnsi="Times New Roman"/>
          <w:sz w:val="28"/>
          <w:szCs w:val="28"/>
        </w:rPr>
      </w:pPr>
    </w:p>
    <w:p w:rsidR="00F65E4C" w:rsidRPr="00161E47" w:rsidRDefault="00F65E4C" w:rsidP="00F65E4C">
      <w:pPr>
        <w:rPr>
          <w:rFonts w:ascii="Times New Roman" w:hAnsi="Times New Roman"/>
          <w:b/>
          <w:sz w:val="28"/>
          <w:szCs w:val="28"/>
          <w:lang w:val="en-US" w:eastAsia="ko-KR"/>
        </w:rPr>
      </w:pPr>
      <w:r w:rsidRPr="00437D20">
        <w:rPr>
          <w:rFonts w:ascii="Times New Roman" w:hAnsi="Times New Roman"/>
          <w:b/>
          <w:sz w:val="28"/>
          <w:szCs w:val="28"/>
          <w:lang w:eastAsia="ko-KR"/>
        </w:rPr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: </w:t>
      </w:r>
      <w:r>
        <w:rPr>
          <w:rFonts w:ascii="Times New Roman" w:hAnsi="Times New Roman"/>
          <w:b/>
          <w:sz w:val="28"/>
          <w:szCs w:val="28"/>
          <w:lang w:val="en-US" w:eastAsia="ko-KR"/>
        </w:rPr>
        <w:t>E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3"/>
        <w:gridCol w:w="1344"/>
        <w:gridCol w:w="1176"/>
        <w:gridCol w:w="1085"/>
      </w:tblGrid>
      <w:tr w:rsidR="00F65E4C" w:rsidRPr="00437D20" w:rsidTr="00CA6EB2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F65E4C" w:rsidRPr="00161E47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  <w:t>E</w:t>
            </w:r>
          </w:p>
        </w:tc>
        <w:tc>
          <w:tcPr>
            <w:tcW w:w="1792" w:type="dxa"/>
            <w:vMerge w:val="restart"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Соответствие чертежу</w:t>
            </w:r>
          </w:p>
        </w:tc>
        <w:tc>
          <w:tcPr>
            <w:tcW w:w="3443" w:type="dxa"/>
            <w:tcBorders>
              <w:bottom w:val="single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  <w:r w:rsidRPr="00437D20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F65E4C" w:rsidRPr="00437D20" w:rsidTr="00CA6EB2">
        <w:trPr>
          <w:cantSplit/>
          <w:trHeight w:val="570"/>
        </w:trPr>
        <w:tc>
          <w:tcPr>
            <w:tcW w:w="705" w:type="dxa"/>
            <w:vMerge/>
            <w:noWrap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92" w:type="dxa"/>
            <w:vMerge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443" w:type="dxa"/>
            <w:tcBorders>
              <w:top w:val="single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Отсутствует компонент/деталь</w:t>
            </w:r>
          </w:p>
          <w:p w:rsidR="00F65E4C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Соответствует чертежу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7D20">
              <w:rPr>
                <w:rFonts w:ascii="Times New Roman" w:hAnsi="Times New Roman"/>
                <w:sz w:val="28"/>
                <w:szCs w:val="28"/>
              </w:rPr>
              <w:t>Отсутствует компонент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437D20">
              <w:rPr>
                <w:rFonts w:ascii="Times New Roman" w:hAnsi="Times New Roman"/>
                <w:sz w:val="28"/>
                <w:szCs w:val="28"/>
              </w:rPr>
              <w:t>деталь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(скрытое задание)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Соответствует чертежу</w:t>
            </w:r>
            <w:r>
              <w:rPr>
                <w:rFonts w:ascii="Times New Roman" w:hAnsi="Times New Roman"/>
                <w:sz w:val="28"/>
                <w:szCs w:val="28"/>
              </w:rPr>
              <w:t>(скрытое задание)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  <w:lang w:val="en-US"/>
              </w:rPr>
              <w:t>.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0</w:t>
            </w:r>
          </w:p>
          <w:p w:rsidR="00F65E4C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  <w:p w:rsidR="00F65E4C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</w:t>
            </w: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5</w:t>
            </w:r>
          </w:p>
          <w:p w:rsidR="00F65E4C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</w:rPr>
              <w:t>1.0</w:t>
            </w:r>
          </w:p>
          <w:p w:rsidR="00F65E4C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</w:p>
          <w:p w:rsidR="00F65E4C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Cs/>
                <w:sz w:val="28"/>
                <w:szCs w:val="28"/>
              </w:rPr>
              <w:t>5</w:t>
            </w:r>
          </w:p>
        </w:tc>
      </w:tr>
      <w:tr w:rsidR="00F65E4C" w:rsidRPr="00437D20" w:rsidTr="00CA6EB2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92" w:type="dxa"/>
            <w:vMerge/>
            <w:vAlign w:val="center"/>
          </w:tcPr>
          <w:p w:rsidR="00F65E4C" w:rsidRPr="00437D20" w:rsidRDefault="00F65E4C" w:rsidP="00CA6EB2">
            <w:pPr>
              <w:spacing w:line="240" w:lineRule="auto"/>
              <w:jc w:val="center"/>
              <w:rPr>
                <w:rFonts w:ascii="Times New Roman" w:eastAsia="HYMyeongJo-Extra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963" w:type="dxa"/>
            <w:gridSpan w:val="3"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Итог</w:t>
            </w:r>
          </w:p>
        </w:tc>
        <w:tc>
          <w:tcPr>
            <w:tcW w:w="1085" w:type="dxa"/>
            <w:vAlign w:val="center"/>
          </w:tcPr>
          <w:p w:rsidR="00F65E4C" w:rsidRPr="00437D20" w:rsidRDefault="00F65E4C" w:rsidP="00CA6EB2">
            <w:pPr>
              <w:spacing w:line="240" w:lineRule="auto"/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</w:pPr>
            <w:r w:rsidRPr="00437D20">
              <w:rPr>
                <w:rFonts w:ascii="Times New Roman" w:eastAsia="HYMyeongJo-Extra" w:hAnsi="Times New Roman"/>
                <w:b/>
                <w:bCs/>
                <w:sz w:val="28"/>
                <w:szCs w:val="28"/>
              </w:rPr>
              <w:t>5</w:t>
            </w:r>
          </w:p>
        </w:tc>
      </w:tr>
    </w:tbl>
    <w:p w:rsidR="00F65E4C" w:rsidRPr="002E1C79" w:rsidRDefault="00F65E4C" w:rsidP="00F65E4C">
      <w:pPr>
        <w:tabs>
          <w:tab w:val="left" w:pos="2925"/>
        </w:tabs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Нет пропущенных компонентов=100%;1 пропущ.компонент=50%;  2 или более=0%.</w:t>
      </w:r>
    </w:p>
    <w:p w:rsidR="00F65E4C" w:rsidRPr="002E1C79" w:rsidRDefault="00F65E4C" w:rsidP="00F65E4C">
      <w:pPr>
        <w:tabs>
          <w:tab w:val="left" w:pos="2925"/>
        </w:tabs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Полное соответствие=100%; 1 несоответствие=50%; 2 или более=0%.</w:t>
      </w: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Pr="002E1C79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Pr="00CB5326" w:rsidRDefault="00F65E4C" w:rsidP="00F65E4C">
      <w:pPr>
        <w:tabs>
          <w:tab w:val="left" w:pos="2925"/>
        </w:tabs>
        <w:spacing w:after="0"/>
        <w:rPr>
          <w:rFonts w:ascii="Times New Roman" w:hAnsi="Times New Roman"/>
          <w:b/>
          <w:bCs/>
          <w:sz w:val="28"/>
          <w:szCs w:val="28"/>
          <w:lang w:eastAsia="ko-KR"/>
        </w:rPr>
      </w:pPr>
      <w:r w:rsidRPr="00CB5326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: </w:t>
      </w:r>
      <w:r>
        <w:rPr>
          <w:rFonts w:ascii="Times New Roman" w:hAnsi="Times New Roman"/>
          <w:b/>
          <w:sz w:val="28"/>
          <w:szCs w:val="28"/>
          <w:lang w:val="en-US" w:eastAsia="ko-KR"/>
        </w:rPr>
        <w:t>F</w:t>
      </w:r>
      <w:r w:rsidRPr="00CB5326">
        <w:rPr>
          <w:rFonts w:ascii="Times New Roman" w:hAnsi="Times New Roman"/>
          <w:b/>
          <w:bCs/>
          <w:sz w:val="28"/>
          <w:szCs w:val="28"/>
          <w:lang w:eastAsia="ko-KR"/>
        </w:rPr>
        <w:tab/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7"/>
        <w:gridCol w:w="1340"/>
        <w:gridCol w:w="1180"/>
        <w:gridCol w:w="1081"/>
      </w:tblGrid>
      <w:tr w:rsidR="00F65E4C" w:rsidRPr="00CB5326" w:rsidTr="00CA6EB2">
        <w:trPr>
          <w:cantSplit/>
          <w:trHeight w:val="283"/>
        </w:trPr>
        <w:tc>
          <w:tcPr>
            <w:tcW w:w="705" w:type="dxa"/>
            <w:vMerge w:val="restart"/>
            <w:noWrap/>
            <w:vAlign w:val="center"/>
          </w:tcPr>
          <w:p w:rsidR="00F65E4C" w:rsidRPr="00161E47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  <w:t>F</w:t>
            </w:r>
          </w:p>
        </w:tc>
        <w:tc>
          <w:tcPr>
            <w:tcW w:w="1792" w:type="dxa"/>
            <w:vMerge w:val="restart"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Измерение-</w:t>
            </w:r>
          </w:p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соответствие размеров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Основные размеры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F65E4C" w:rsidRPr="00CB5326" w:rsidTr="00CA6EB2">
        <w:trPr>
          <w:cantSplit/>
          <w:trHeight w:val="2930"/>
        </w:trPr>
        <w:tc>
          <w:tcPr>
            <w:tcW w:w="705" w:type="dxa"/>
            <w:vMerge/>
            <w:noWrap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</w:tcBorders>
            <w:vAlign w:val="center"/>
          </w:tcPr>
          <w:p w:rsidR="00F65E4C" w:rsidRPr="00161E47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Размер1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161E47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800</w:t>
            </w:r>
          </w:p>
          <w:p w:rsidR="00F65E4C" w:rsidRPr="00161E47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Размер2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161E47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500</w:t>
            </w:r>
          </w:p>
          <w:p w:rsidR="00F65E4C" w:rsidRPr="00CB5326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Дополнительные размеры</w:t>
            </w:r>
          </w:p>
          <w:p w:rsidR="00F65E4C" w:rsidRPr="006B591A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Размер3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400</w:t>
            </w:r>
          </w:p>
          <w:p w:rsidR="00F65E4C" w:rsidRPr="00CB5326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Размер4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7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8</w:t>
            </w:r>
          </w:p>
          <w:p w:rsidR="00F65E4C" w:rsidRPr="006B591A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 5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78</w:t>
            </w:r>
          </w:p>
          <w:p w:rsidR="00F65E4C" w:rsidRPr="00EF483A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Размер6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ab/>
            </w:r>
            <w:r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40</w:t>
            </w:r>
          </w:p>
          <w:p w:rsidR="00F65E4C" w:rsidRPr="00EF483A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Размер 7</w:t>
            </w:r>
            <w:r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</w:t>
            </w:r>
            <w:r w:rsidRPr="00EF483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96</w:t>
            </w:r>
          </w:p>
          <w:p w:rsidR="00F65E4C" w:rsidRPr="00CB5326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Размер 8</w:t>
            </w:r>
            <w:r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496</w:t>
            </w:r>
          </w:p>
          <w:p w:rsidR="00F65E4C" w:rsidRPr="00CB5326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Размер 9</w:t>
            </w:r>
            <w:r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496</w:t>
            </w:r>
          </w:p>
          <w:p w:rsidR="00F65E4C" w:rsidRPr="006B591A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Размер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10   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  <w:t>0</w:t>
            </w:r>
          </w:p>
          <w:p w:rsidR="00F65E4C" w:rsidRPr="006B591A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Размер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11            </w:t>
            </w:r>
            <w:r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  <w:p w:rsidR="00F65E4C" w:rsidRPr="006B591A" w:rsidRDefault="00F65E4C" w:rsidP="00CA6EB2">
            <w:pPr>
              <w:tabs>
                <w:tab w:val="right" w:pos="1378"/>
                <w:tab w:val="right" w:pos="2544"/>
              </w:tabs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Размер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 xml:space="preserve">12            </w:t>
            </w:r>
            <w:r w:rsidRPr="006B591A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2.0</w:t>
            </w:r>
          </w:p>
          <w:p w:rsidR="00F65E4C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zh-TW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  <w:p w:rsidR="00F65E4C" w:rsidRPr="006B591A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2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0</w:t>
            </w:r>
          </w:p>
          <w:p w:rsidR="00F65E4C" w:rsidRPr="006B591A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75</w:t>
            </w:r>
          </w:p>
          <w:p w:rsidR="00F65E4C" w:rsidRPr="006B591A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75</w:t>
            </w:r>
          </w:p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F65E4C" w:rsidRPr="006B591A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5</w:t>
            </w:r>
          </w:p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F65E4C" w:rsidRPr="006B591A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5</w:t>
            </w:r>
          </w:p>
          <w:p w:rsidR="00F65E4C" w:rsidRPr="006B591A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5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zh-TW"/>
              </w:rPr>
              <w:t>20.0</w:t>
            </w:r>
          </w:p>
        </w:tc>
      </w:tr>
      <w:tr w:rsidR="00F65E4C" w:rsidRPr="00CB5326" w:rsidTr="00CA6EB2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5967" w:type="dxa"/>
            <w:gridSpan w:val="3"/>
            <w:tcBorders>
              <w:bottom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zh-TW"/>
              </w:rPr>
              <w:t>20.0</w:t>
            </w:r>
          </w:p>
        </w:tc>
      </w:tr>
    </w:tbl>
    <w:p w:rsidR="00F65E4C" w:rsidRPr="002E1C79" w:rsidRDefault="00F65E4C" w:rsidP="00F65E4C">
      <w:pPr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Основные размеры:отклонения в пределах 1 мм - 100%; отклонения до и включая 2 мм - 50%; отклонения более 2 мм - 0%.</w:t>
      </w:r>
    </w:p>
    <w:p w:rsidR="00F65E4C" w:rsidRPr="002E1C79" w:rsidRDefault="00F65E4C" w:rsidP="00F65E4C">
      <w:pPr>
        <w:spacing w:after="0"/>
        <w:rPr>
          <w:rFonts w:ascii="Times New Roman" w:hAnsi="Times New Roman"/>
          <w:sz w:val="28"/>
          <w:szCs w:val="28"/>
          <w:lang w:eastAsia="ko-KR"/>
        </w:rPr>
      </w:pPr>
      <w:r w:rsidRPr="002E1C79">
        <w:rPr>
          <w:rFonts w:ascii="Times New Roman" w:hAnsi="Times New Roman"/>
          <w:sz w:val="28"/>
          <w:szCs w:val="28"/>
          <w:lang w:eastAsia="ko-KR"/>
        </w:rPr>
        <w:t>Дополнительные размеры: отклонения в пределах 1 мм - 100%; отклонения более 1 мм - 0%</w:t>
      </w: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Default="00F65E4C" w:rsidP="00F65E4C">
      <w:pPr>
        <w:spacing w:after="0"/>
        <w:rPr>
          <w:rFonts w:ascii="Times New Roman" w:hAnsi="Times New Roman"/>
          <w:b/>
          <w:sz w:val="28"/>
          <w:szCs w:val="28"/>
          <w:lang w:eastAsia="ko-KR"/>
        </w:rPr>
      </w:pPr>
    </w:p>
    <w:p w:rsidR="00F65E4C" w:rsidRPr="00CB5326" w:rsidRDefault="00F65E4C" w:rsidP="00F65E4C">
      <w:pPr>
        <w:rPr>
          <w:rFonts w:ascii="Times New Roman" w:hAnsi="Times New Roman"/>
          <w:b/>
          <w:sz w:val="28"/>
          <w:szCs w:val="28"/>
          <w:lang w:eastAsia="ko-KR"/>
        </w:rPr>
      </w:pPr>
      <w:r w:rsidRPr="00CB5326">
        <w:rPr>
          <w:rFonts w:ascii="Times New Roman" w:hAnsi="Times New Roman"/>
          <w:b/>
          <w:sz w:val="28"/>
          <w:szCs w:val="28"/>
          <w:lang w:eastAsia="ko-KR"/>
        </w:rPr>
        <w:lastRenderedPageBreak/>
        <w:t>Детальный критерий оценивания</w:t>
      </w:r>
      <w:r>
        <w:rPr>
          <w:rFonts w:ascii="Times New Roman" w:hAnsi="Times New Roman"/>
          <w:b/>
          <w:sz w:val="28"/>
          <w:szCs w:val="28"/>
          <w:lang w:eastAsia="ko-KR"/>
        </w:rPr>
        <w:t>:</w:t>
      </w:r>
      <w:r w:rsidRPr="00CB5326">
        <w:rPr>
          <w:rFonts w:ascii="Times New Roman" w:hAnsi="Times New Roman"/>
          <w:b/>
          <w:sz w:val="28"/>
          <w:szCs w:val="28"/>
          <w:lang w:eastAsia="ko-KR"/>
        </w:rPr>
        <w:t xml:space="preserve"> Ж</w:t>
      </w:r>
    </w:p>
    <w:tbl>
      <w:tblPr>
        <w:tblW w:w="954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05"/>
        <w:gridCol w:w="1792"/>
        <w:gridCol w:w="3447"/>
        <w:gridCol w:w="1340"/>
        <w:gridCol w:w="1180"/>
        <w:gridCol w:w="1081"/>
      </w:tblGrid>
      <w:tr w:rsidR="00F65E4C" w:rsidRPr="00CB5326" w:rsidTr="00CA6EB2">
        <w:trPr>
          <w:cantSplit/>
          <w:trHeight w:val="345"/>
        </w:trPr>
        <w:tc>
          <w:tcPr>
            <w:tcW w:w="705" w:type="dxa"/>
            <w:vMerge w:val="restart"/>
            <w:noWrap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Ж</w:t>
            </w:r>
          </w:p>
        </w:tc>
        <w:tc>
          <w:tcPr>
            <w:tcW w:w="1792" w:type="dxa"/>
            <w:vMerge w:val="restart"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Материал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340" w:type="dxa"/>
            <w:tcBorders>
              <w:bottom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Субъективный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Объективный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Баллы</w:t>
            </w:r>
          </w:p>
        </w:tc>
      </w:tr>
      <w:tr w:rsidR="00F65E4C" w:rsidRPr="00CB5326" w:rsidTr="00CA6EB2">
        <w:trPr>
          <w:cantSplit/>
          <w:trHeight w:val="646"/>
        </w:trPr>
        <w:tc>
          <w:tcPr>
            <w:tcW w:w="705" w:type="dxa"/>
            <w:vMerge/>
            <w:noWrap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3447" w:type="dxa"/>
            <w:tcBorders>
              <w:top w:val="single" w:sz="4" w:space="0" w:color="auto"/>
            </w:tcBorders>
            <w:vAlign w:val="center"/>
          </w:tcPr>
          <w:p w:rsidR="00F65E4C" w:rsidRPr="00EF483A" w:rsidRDefault="00F65E4C" w:rsidP="00CA6EB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5326">
              <w:rPr>
                <w:rFonts w:ascii="Times New Roman" w:hAnsi="Times New Roman"/>
                <w:sz w:val="28"/>
                <w:szCs w:val="28"/>
              </w:rPr>
              <w:t>Замена одной части</w:t>
            </w:r>
          </w:p>
          <w:p w:rsidR="00F65E4C" w:rsidRPr="00EF483A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Замена последующих частей</w:t>
            </w:r>
          </w:p>
          <w:p w:rsidR="00F65E4C" w:rsidRPr="00250307" w:rsidRDefault="00F65E4C" w:rsidP="00CA6EB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5326">
              <w:rPr>
                <w:rFonts w:ascii="Times New Roman" w:hAnsi="Times New Roman"/>
                <w:sz w:val="28"/>
                <w:szCs w:val="28"/>
              </w:rPr>
              <w:t>Замена одной части</w:t>
            </w:r>
            <w:r w:rsidRPr="00250307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скрытое задание)</w:t>
            </w:r>
          </w:p>
          <w:p w:rsidR="00F65E4C" w:rsidRPr="00250307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Замена последующих частей</w:t>
            </w:r>
            <w:r w:rsidRPr="00250307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скрытое задание)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</w:tc>
        <w:tc>
          <w:tcPr>
            <w:tcW w:w="1180" w:type="dxa"/>
            <w:tcBorders>
              <w:top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2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.0</w:t>
            </w:r>
          </w:p>
          <w:p w:rsidR="00F65E4C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</w:t>
            </w:r>
            <w:r w:rsidRPr="00CB5326">
              <w:rPr>
                <w:rFonts w:ascii="Times New Roman" w:hAnsi="Times New Roman"/>
                <w:bCs/>
                <w:sz w:val="28"/>
                <w:szCs w:val="28"/>
                <w:lang w:val="en-US" w:eastAsia="ko-KR"/>
              </w:rPr>
              <w:t>.0</w:t>
            </w:r>
          </w:p>
          <w:p w:rsidR="00F65E4C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F65E4C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1.5</w:t>
            </w:r>
          </w:p>
          <w:p w:rsidR="00F65E4C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</w:p>
          <w:p w:rsidR="00F65E4C" w:rsidRPr="00250307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0.5</w:t>
            </w: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Cs/>
                <w:sz w:val="28"/>
                <w:szCs w:val="28"/>
                <w:lang w:eastAsia="ko-KR"/>
              </w:rPr>
              <w:t>5.0</w:t>
            </w:r>
          </w:p>
        </w:tc>
      </w:tr>
      <w:tr w:rsidR="00F65E4C" w:rsidRPr="00CB5326" w:rsidTr="00CA6EB2">
        <w:trPr>
          <w:cantSplit/>
          <w:trHeight w:val="397"/>
        </w:trPr>
        <w:tc>
          <w:tcPr>
            <w:tcW w:w="705" w:type="dxa"/>
            <w:vMerge/>
            <w:noWrap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1792" w:type="dxa"/>
            <w:vMerge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5967" w:type="dxa"/>
            <w:gridSpan w:val="3"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Итог</w:t>
            </w:r>
          </w:p>
        </w:tc>
        <w:tc>
          <w:tcPr>
            <w:tcW w:w="1081" w:type="dxa"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5.0</w:t>
            </w:r>
          </w:p>
        </w:tc>
      </w:tr>
      <w:tr w:rsidR="00F65E4C" w:rsidRPr="00CB5326" w:rsidTr="00CA6EB2">
        <w:trPr>
          <w:trHeight w:val="401"/>
        </w:trPr>
        <w:tc>
          <w:tcPr>
            <w:tcW w:w="2497" w:type="dxa"/>
            <w:gridSpan w:val="2"/>
            <w:noWrap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 w:eastAsia="ko-KR"/>
              </w:rPr>
            </w:pPr>
          </w:p>
        </w:tc>
        <w:tc>
          <w:tcPr>
            <w:tcW w:w="5967" w:type="dxa"/>
            <w:gridSpan w:val="3"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Общий итог</w:t>
            </w:r>
          </w:p>
        </w:tc>
        <w:tc>
          <w:tcPr>
            <w:tcW w:w="1081" w:type="dxa"/>
            <w:vAlign w:val="center"/>
          </w:tcPr>
          <w:p w:rsidR="00F65E4C" w:rsidRPr="00CB5326" w:rsidRDefault="00F65E4C" w:rsidP="00CA6EB2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</w:pPr>
            <w:r w:rsidRPr="00CB5326">
              <w:rPr>
                <w:rFonts w:ascii="Times New Roman" w:hAnsi="Times New Roman"/>
                <w:b/>
                <w:bCs/>
                <w:sz w:val="28"/>
                <w:szCs w:val="28"/>
                <w:lang w:eastAsia="ko-KR"/>
              </w:rPr>
              <w:t>100.0</w:t>
            </w:r>
          </w:p>
        </w:tc>
      </w:tr>
    </w:tbl>
    <w:p w:rsidR="00F65E4C" w:rsidRPr="00F65E4C" w:rsidRDefault="00F65E4C" w:rsidP="00F65E4C">
      <w:pPr>
        <w:rPr>
          <w:rFonts w:ascii="Times New Roman" w:hAnsi="Times New Roman"/>
          <w:sz w:val="28"/>
          <w:szCs w:val="28"/>
        </w:rPr>
      </w:pPr>
      <w:r w:rsidRPr="00CB5326">
        <w:rPr>
          <w:rFonts w:ascii="Times New Roman" w:hAnsi="Times New Roman"/>
          <w:sz w:val="28"/>
          <w:szCs w:val="28"/>
        </w:rPr>
        <w:t>За замены заготовок - не более 5 баллов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E7D3D">
        <w:rPr>
          <w:rFonts w:ascii="Times New Roman" w:eastAsia="Times New Roman" w:hAnsi="Times New Roman" w:cs="Times New Roman"/>
          <w:sz w:val="28"/>
          <w:szCs w:val="20"/>
        </w:rPr>
        <w:t xml:space="preserve">Максимальное количество баллов </w:t>
      </w:r>
      <w:r w:rsidRPr="000E7D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0E7D3D">
        <w:rPr>
          <w:rFonts w:ascii="Times New Roman" w:eastAsia="Times New Roman" w:hAnsi="Times New Roman" w:cs="Times New Roman"/>
          <w:sz w:val="28"/>
          <w:szCs w:val="20"/>
        </w:rPr>
        <w:t>100.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E7D3D">
        <w:rPr>
          <w:rFonts w:ascii="Times New Roman" w:eastAsia="Times New Roman" w:hAnsi="Times New Roman" w:cs="Times New Roman"/>
          <w:sz w:val="28"/>
          <w:szCs w:val="20"/>
        </w:rPr>
        <w:t>Менее 50 баллов – низкий уровень готовности</w:t>
      </w:r>
      <w:r w:rsidR="00F65E4C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0"/>
        </w:rPr>
      </w:pPr>
      <w:r w:rsidRPr="000E7D3D">
        <w:rPr>
          <w:rFonts w:ascii="Times New Roman" w:eastAsia="Times New Roman" w:hAnsi="Times New Roman" w:cs="Times New Roman"/>
          <w:sz w:val="28"/>
          <w:szCs w:val="20"/>
        </w:rPr>
        <w:t>51-80  баллов – средний  уровень готовности</w:t>
      </w:r>
      <w:r w:rsidR="00F65E4C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E7D3D">
        <w:rPr>
          <w:rFonts w:ascii="Times New Roman" w:eastAsia="Times New Roman" w:hAnsi="Times New Roman" w:cs="Times New Roman"/>
          <w:sz w:val="28"/>
          <w:szCs w:val="20"/>
        </w:rPr>
        <w:t>81-100 баллов – высокий уровень готовности .</w:t>
      </w:r>
    </w:p>
    <w:p w:rsidR="000E7D3D" w:rsidRPr="000E7D3D" w:rsidRDefault="000E7D3D" w:rsidP="000E7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8"/>
          <w:szCs w:val="28"/>
          <w:u w:val="single"/>
        </w:rPr>
      </w:pPr>
    </w:p>
    <w:p w:rsidR="000E7D3D" w:rsidRPr="000E7D3D" w:rsidRDefault="000E7D3D" w:rsidP="000E7D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aps/>
          <w:sz w:val="28"/>
          <w:szCs w:val="28"/>
          <w:u w:val="single"/>
        </w:rPr>
      </w:pPr>
    </w:p>
    <w:p w:rsidR="000E7D3D" w:rsidRPr="000E7D3D" w:rsidRDefault="000E7D3D" w:rsidP="000E7D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aps/>
          <w:sz w:val="28"/>
          <w:szCs w:val="28"/>
          <w:u w:val="single"/>
        </w:rPr>
      </w:pPr>
    </w:p>
    <w:p w:rsidR="000E7D3D" w:rsidRPr="000E7D3D" w:rsidRDefault="000E7D3D" w:rsidP="000E7D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aps/>
          <w:sz w:val="28"/>
          <w:szCs w:val="28"/>
          <w:u w:val="single"/>
        </w:rPr>
      </w:pPr>
    </w:p>
    <w:p w:rsidR="000E7D3D" w:rsidRPr="000E7D3D" w:rsidRDefault="000E7D3D" w:rsidP="000E7D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aps/>
          <w:sz w:val="28"/>
          <w:szCs w:val="28"/>
          <w:u w:val="single"/>
        </w:rPr>
      </w:pPr>
    </w:p>
    <w:p w:rsidR="000E7D3D" w:rsidRPr="000E7D3D" w:rsidRDefault="000E7D3D" w:rsidP="000E7D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br w:type="page"/>
      </w:r>
      <w:r w:rsidRPr="000E7D3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6.Список информационных источников</w:t>
      </w:r>
    </w:p>
    <w:p w:rsidR="000E7D3D" w:rsidRPr="000E7D3D" w:rsidRDefault="000E7D3D" w:rsidP="000E7D3D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E7D3D" w:rsidRPr="000E7D3D" w:rsidRDefault="000E7D3D" w:rsidP="000E7D3D">
      <w:pPr>
        <w:numPr>
          <w:ilvl w:val="0"/>
          <w:numId w:val="10"/>
        </w:numPr>
        <w:tabs>
          <w:tab w:val="left" w:pos="284"/>
        </w:tabs>
        <w:ind w:hanging="502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Конкурсная документация  [Электронный ресурс]. – Режим доступа – </w:t>
      </w:r>
      <w:hyperlink r:id="rId12" w:history="1">
        <w:r w:rsidRPr="000E7D3D">
          <w:rPr>
            <w:rFonts w:ascii="Times New Roman" w:eastAsia="Calibri" w:hAnsi="Times New Roman" w:cs="Times New Roman"/>
            <w:bCs/>
            <w:sz w:val="28"/>
            <w:szCs w:val="28"/>
            <w:u w:val="single"/>
          </w:rPr>
          <w:t>http://worldskills.ru/</w:t>
        </w:r>
      </w:hyperlink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 (12.12.2016)</w:t>
      </w:r>
    </w:p>
    <w:p w:rsidR="000E7D3D" w:rsidRPr="000E7D3D" w:rsidRDefault="000E7D3D" w:rsidP="000E7D3D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Клюев Г.И. Плотник (базовый уровень): учебное пособие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[Текст]/ / Г.И. Клюев.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>– М.: ИЦ «Академия», 2009.</w:t>
      </w:r>
    </w:p>
    <w:p w:rsidR="000E7D3D" w:rsidRPr="000E7D3D" w:rsidRDefault="000E7D3D" w:rsidP="000E7D3D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Клюев Г.И. Плотник (повышенный уровень):  учебное пособие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Г.И. Клюев.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– М.: ИЦ «Академия», 2009. </w:t>
      </w:r>
    </w:p>
    <w:p w:rsidR="000E7D3D" w:rsidRPr="000E7D3D" w:rsidRDefault="000E7D3D" w:rsidP="000E7D3D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567" w:hanging="567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Клюев Г.И. Справочник мастера столярного и мебельного производства: учебное пособие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Г.И. Клюев.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>– М.:ИЦ «Академия», 2006.</w:t>
      </w:r>
    </w:p>
    <w:p w:rsidR="000E7D3D" w:rsidRPr="000E7D3D" w:rsidRDefault="000E7D3D" w:rsidP="000E7D3D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Коротков В.И. Деревообрабатывающие станки: учебник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В.И.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>Коротков. – М.: ИЦ «Академия», 2003.</w:t>
      </w:r>
    </w:p>
    <w:p w:rsidR="000E7D3D" w:rsidRPr="000E7D3D" w:rsidRDefault="000E7D3D" w:rsidP="000E7D3D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Крейндлин Л.Н. Столярные, плотничные, стекольные и паркетные работы: учебник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[Текст]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 / Л.Н. Крейндлин. – М.: ИЦ «Академия», 1999 год.</w:t>
      </w:r>
    </w:p>
    <w:p w:rsidR="000E7D3D" w:rsidRPr="000E7D3D" w:rsidRDefault="000E7D3D" w:rsidP="000E7D3D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Обливин В.Н., Никитин Л.И., Гренц Н.В. Охрана труда на деревообрабатывающих предприятиях: учебное пособие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В.Н.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>Обливин, Л.И. Гренц.– М.: ИЦ «Академия», 2005.</w:t>
      </w:r>
    </w:p>
    <w:p w:rsidR="000E7D3D" w:rsidRPr="000E7D3D" w:rsidRDefault="000E7D3D" w:rsidP="000E7D3D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Полежаева Ю.О. Строительное черчение: учебник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Ю.О. Полежаева.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>– М.: ИЦ «Академия», 2003.</w:t>
      </w:r>
    </w:p>
    <w:p w:rsidR="000E7D3D" w:rsidRPr="000E7D3D" w:rsidRDefault="000E7D3D" w:rsidP="000E7D3D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Рыкунин С.Н., Кандалина Л.Н. Технология деревообработки: учебник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С.Н. Рыкунина, Л.Н. Кандалина.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>– М.: ИЦ «Академия», 2005.</w:t>
      </w:r>
    </w:p>
    <w:p w:rsidR="000E7D3D" w:rsidRPr="000E7D3D" w:rsidRDefault="000E7D3D" w:rsidP="000E7D3D">
      <w:pPr>
        <w:numPr>
          <w:ilvl w:val="0"/>
          <w:numId w:val="10"/>
        </w:numPr>
        <w:tabs>
          <w:tab w:val="left" w:pos="284"/>
        </w:tabs>
        <w:ind w:left="567" w:hanging="567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Степанов Б.А. Справочник плотника и столяра: учебное пособие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Б.А. Степанов.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>– М.: ИЦ «Академия», 2004.</w:t>
      </w:r>
    </w:p>
    <w:p w:rsidR="000E7D3D" w:rsidRPr="000E7D3D" w:rsidRDefault="000E7D3D" w:rsidP="000E7D3D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 xml:space="preserve">Степанов Б.А. Технология плотничных, столярных, стекольных и паркетных работ: учебник </w:t>
      </w:r>
      <w:r w:rsidRPr="000E7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[Текст] / Б.А. Степанов. </w:t>
      </w:r>
      <w:r w:rsidRPr="000E7D3D">
        <w:rPr>
          <w:rFonts w:ascii="Times New Roman" w:eastAsia="Calibri" w:hAnsi="Times New Roman" w:cs="Times New Roman"/>
          <w:bCs/>
          <w:sz w:val="28"/>
          <w:szCs w:val="28"/>
        </w:rPr>
        <w:t>– М.: ИЦ «Академия», 2003.</w:t>
      </w:r>
    </w:p>
    <w:p w:rsidR="000E7D3D" w:rsidRPr="000E7D3D" w:rsidRDefault="000E7D3D" w:rsidP="000E7D3D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E7D3D" w:rsidRPr="000E7D3D" w:rsidRDefault="000E7D3D" w:rsidP="000E7D3D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0E7D3D" w:rsidRPr="000E7D3D" w:rsidSect="000E7D3D">
          <w:footerReference w:type="default" r:id="rId13"/>
          <w:pgSz w:w="11906" w:h="16838"/>
          <w:pgMar w:top="568" w:right="851" w:bottom="1134" w:left="1701" w:header="709" w:footer="709" w:gutter="0"/>
          <w:cols w:space="708"/>
          <w:titlePg/>
          <w:docGrid w:linePitch="360"/>
        </w:sectPr>
      </w:pPr>
    </w:p>
    <w:p w:rsidR="000E7D3D" w:rsidRPr="000E7D3D" w:rsidRDefault="000E7D3D" w:rsidP="000E7D3D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Приложения</w:t>
      </w:r>
    </w:p>
    <w:p w:rsidR="000E7D3D" w:rsidRPr="000E7D3D" w:rsidRDefault="000E7D3D" w:rsidP="000E7D3D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t>Приложение 1</w:t>
      </w:r>
    </w:p>
    <w:p w:rsidR="000E7D3D" w:rsidRPr="000E7D3D" w:rsidRDefault="000E7D3D" w:rsidP="000E7D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</w:p>
    <w:p w:rsidR="000E7D3D" w:rsidRPr="000E7D3D" w:rsidRDefault="000E7D3D" w:rsidP="000E7D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Times New Roman" w:hAnsi="Times New Roman" w:cs="Times New Roman"/>
          <w:sz w:val="28"/>
          <w:szCs w:val="28"/>
        </w:rPr>
        <w:t xml:space="preserve">Этот испытательный проект представляет 3D фигуру. Это </w:t>
      </w:r>
      <w:r w:rsidR="00DC44A4">
        <w:rPr>
          <w:rFonts w:ascii="Times New Roman" w:eastAsia="Times New Roman" w:hAnsi="Times New Roman" w:cs="Times New Roman"/>
          <w:sz w:val="28"/>
          <w:szCs w:val="28"/>
        </w:rPr>
        <w:t>оконная рама ,</w:t>
      </w:r>
      <w:r w:rsidRPr="000E7D3D">
        <w:rPr>
          <w:rFonts w:ascii="Times New Roman" w:eastAsia="Times New Roman" w:hAnsi="Times New Roman" w:cs="Times New Roman"/>
          <w:sz w:val="28"/>
          <w:szCs w:val="28"/>
        </w:rPr>
        <w:t>которая выполняется при помощи стандартных для столярного дела типов соединений.</w:t>
      </w: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 Этот тестовый проект представляет собой вариант</w:t>
      </w:r>
      <w:r w:rsidR="00DC44A4">
        <w:rPr>
          <w:rFonts w:ascii="Times New Roman" w:eastAsia="Calibri" w:hAnsi="Times New Roman" w:cs="Times New Roman"/>
          <w:sz w:val="28"/>
          <w:szCs w:val="28"/>
        </w:rPr>
        <w:t xml:space="preserve"> оконной рамы</w:t>
      </w:r>
      <w:r w:rsidRPr="000E7D3D">
        <w:rPr>
          <w:rFonts w:ascii="Times New Roman" w:eastAsia="Calibri" w:hAnsi="Times New Roman" w:cs="Times New Roman"/>
          <w:sz w:val="28"/>
          <w:szCs w:val="28"/>
        </w:rPr>
        <w:t>, которая изготавливается в соответствии с традиционными принципами столярного дела.</w:t>
      </w:r>
    </w:p>
    <w:p w:rsidR="00DC44A4" w:rsidRPr="000E7D3D" w:rsidRDefault="000E7D3D" w:rsidP="00DC44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 xml:space="preserve">Этот проект разработан с целью оценить общие навыки столяра. Среди таких навыков: выставка, создание столярного макета, строгальная обработка, сборка и шлифование. Проект должен быть выполнен в соответствии с чертежами и оценочной системой. </w:t>
      </w:r>
    </w:p>
    <w:p w:rsidR="000E7D3D" w:rsidRPr="000E7D3D" w:rsidRDefault="000E7D3D" w:rsidP="000E7D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  <w:lang w:eastAsia="ko-KR"/>
        </w:rPr>
        <w:t>В ходе проекта участники соревнования могут использовать как ручной, так и механический инструмент.</w:t>
      </w:r>
    </w:p>
    <w:p w:rsidR="000E7D3D" w:rsidRPr="000E7D3D" w:rsidRDefault="000E7D3D" w:rsidP="000E7D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Пожалуйста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0E7D3D">
        <w:rPr>
          <w:rFonts w:ascii="Times New Roman" w:eastAsia="Calibri" w:hAnsi="Times New Roman" w:cs="Times New Roman"/>
          <w:sz w:val="28"/>
          <w:szCs w:val="28"/>
        </w:rPr>
        <w:t>следуйтеинструкцииниже</w:t>
      </w:r>
      <w:r w:rsidRPr="000E7D3D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</w:p>
    <w:p w:rsidR="000E7D3D" w:rsidRPr="000E7D3D" w:rsidRDefault="000E7D3D" w:rsidP="000E7D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ko-KR"/>
        </w:rPr>
      </w:pPr>
    </w:p>
    <w:p w:rsidR="000E7D3D" w:rsidRPr="000E7D3D" w:rsidRDefault="000E7D3D" w:rsidP="000E7D3D">
      <w:pPr>
        <w:numPr>
          <w:ilvl w:val="0"/>
          <w:numId w:val="5"/>
        </w:num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Проект должен быть завершен в течение 16 часов.</w:t>
      </w:r>
    </w:p>
    <w:p w:rsidR="000E7D3D" w:rsidRPr="000E7D3D" w:rsidRDefault="000E7D3D" w:rsidP="000E7D3D">
      <w:pPr>
        <w:numPr>
          <w:ilvl w:val="0"/>
          <w:numId w:val="5"/>
        </w:numPr>
        <w:spacing w:after="0" w:line="240" w:lineRule="auto"/>
        <w:ind w:firstLine="284"/>
        <w:contextualSpacing/>
        <w:jc w:val="both"/>
        <w:rPr>
          <w:rFonts w:ascii="Times New Roman" w:eastAsia="PMingLiU" w:hAnsi="Times New Roman" w:cs="Times New Roman"/>
          <w:bCs/>
          <w:sz w:val="28"/>
          <w:szCs w:val="28"/>
        </w:rPr>
      </w:pPr>
      <w:r w:rsidRPr="000E7D3D">
        <w:rPr>
          <w:rFonts w:ascii="Times New Roman" w:eastAsia="PMingLiU" w:hAnsi="Times New Roman" w:cs="Times New Roman"/>
          <w:sz w:val="28"/>
          <w:szCs w:val="28"/>
        </w:rPr>
        <w:t xml:space="preserve">Материалы, предоставляемые каждому из участников соревнования, подлежат обмену не менее чем за полчаса до начала соревнований. Любая замена или запрос дополнительного материала влечет за собой потерю очков в соответствии с оценочной шкалой. </w:t>
      </w:r>
    </w:p>
    <w:p w:rsidR="000E7D3D" w:rsidRPr="000E7D3D" w:rsidRDefault="000E7D3D" w:rsidP="000E7D3D">
      <w:pPr>
        <w:numPr>
          <w:ilvl w:val="0"/>
          <w:numId w:val="5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Оценка внутренних соединений осуществляется перед началом сборки.</w:t>
      </w:r>
    </w:p>
    <w:p w:rsidR="000E7D3D" w:rsidRPr="000E7D3D" w:rsidRDefault="000E7D3D" w:rsidP="000E7D3D">
      <w:pPr>
        <w:numPr>
          <w:ilvl w:val="0"/>
          <w:numId w:val="5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7D3D">
        <w:rPr>
          <w:rFonts w:ascii="Times New Roman" w:eastAsia="Calibri" w:hAnsi="Times New Roman" w:cs="Times New Roman"/>
          <w:sz w:val="28"/>
          <w:szCs w:val="28"/>
        </w:rPr>
        <w:t>Дополнительное время для склеивания не предоставляется.</w:t>
      </w:r>
    </w:p>
    <w:p w:rsidR="000E7D3D" w:rsidRPr="000E7D3D" w:rsidRDefault="000E7D3D" w:rsidP="000E7D3D">
      <w:pPr>
        <w:numPr>
          <w:ilvl w:val="0"/>
          <w:numId w:val="5"/>
        </w:num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>Участники могут использовать любые инструменты и станки при выполнении испытательного проекта. Однако, готовые шаблоны, которые препятствуют честной конкуренции, не должны быть использованы в ходе соревнований.</w:t>
      </w:r>
    </w:p>
    <w:p w:rsidR="000E7D3D" w:rsidRPr="000E7D3D" w:rsidRDefault="000E7D3D" w:rsidP="000E7D3D">
      <w:pPr>
        <w:numPr>
          <w:ilvl w:val="0"/>
          <w:numId w:val="5"/>
        </w:num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7D3D">
        <w:rPr>
          <w:rFonts w:ascii="Times New Roman" w:eastAsia="Calibri" w:hAnsi="Times New Roman" w:cs="Times New Roman"/>
          <w:bCs/>
          <w:sz w:val="28"/>
          <w:szCs w:val="28"/>
        </w:rPr>
        <w:t>Участники должны ответственно подойти к распределению времени. Помнить, что незавершенный испытательный проект получает существенно меньшие очки в соответствии с оценочной шкалой.</w:t>
      </w:r>
    </w:p>
    <w:p w:rsidR="000E7D3D" w:rsidRDefault="000E7D3D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2A87" w:rsidRPr="000E7D3D" w:rsidRDefault="00C72A87" w:rsidP="00C72A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a"/>
        <w:tblW w:w="10240" w:type="dxa"/>
        <w:tblLook w:val="01E0"/>
      </w:tblPr>
      <w:tblGrid>
        <w:gridCol w:w="1101"/>
        <w:gridCol w:w="3260"/>
        <w:gridCol w:w="2051"/>
        <w:gridCol w:w="1843"/>
        <w:gridCol w:w="1985"/>
      </w:tblGrid>
      <w:tr w:rsidR="00C72A87" w:rsidRPr="007626F5" w:rsidTr="00CA6EB2">
        <w:tc>
          <w:tcPr>
            <w:tcW w:w="1101" w:type="dxa"/>
            <w:vMerge w:val="restart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</w:p>
        </w:tc>
      </w:tr>
      <w:tr w:rsidR="00C72A87" w:rsidRPr="007626F5" w:rsidTr="00CA6EB2">
        <w:tc>
          <w:tcPr>
            <w:tcW w:w="1101" w:type="dxa"/>
            <w:vMerge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Субъективная </w:t>
            </w:r>
          </w:p>
        </w:tc>
        <w:tc>
          <w:tcPr>
            <w:tcW w:w="1843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</w:p>
        </w:tc>
      </w:tr>
      <w:tr w:rsidR="00C72A87" w:rsidRPr="007626F5" w:rsidTr="00CA6EB2">
        <w:tc>
          <w:tcPr>
            <w:tcW w:w="110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60" w:type="dxa"/>
          </w:tcPr>
          <w:p w:rsidR="00C72A87" w:rsidRPr="007626F5" w:rsidRDefault="00C72A87" w:rsidP="00CA6EB2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Чертеж</w:t>
            </w:r>
          </w:p>
        </w:tc>
        <w:tc>
          <w:tcPr>
            <w:tcW w:w="205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72A87" w:rsidRPr="007626F5" w:rsidTr="00CA6EB2">
        <w:tc>
          <w:tcPr>
            <w:tcW w:w="110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60" w:type="dxa"/>
          </w:tcPr>
          <w:p w:rsidR="00C72A87" w:rsidRPr="007626F5" w:rsidRDefault="00C72A87" w:rsidP="00CA6EB2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Внутренние соединения</w:t>
            </w:r>
          </w:p>
        </w:tc>
        <w:tc>
          <w:tcPr>
            <w:tcW w:w="205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72A87" w:rsidRPr="007626F5" w:rsidTr="00CA6EB2">
        <w:tc>
          <w:tcPr>
            <w:tcW w:w="110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60" w:type="dxa"/>
          </w:tcPr>
          <w:p w:rsidR="00C72A87" w:rsidRPr="007626F5" w:rsidRDefault="00C72A87" w:rsidP="00CA6EB2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Внешние соединения</w:t>
            </w:r>
          </w:p>
        </w:tc>
        <w:tc>
          <w:tcPr>
            <w:tcW w:w="205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5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72A87" w:rsidRPr="007626F5" w:rsidTr="00CA6EB2">
        <w:tc>
          <w:tcPr>
            <w:tcW w:w="110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3260" w:type="dxa"/>
          </w:tcPr>
          <w:p w:rsidR="00C72A87" w:rsidRPr="007626F5" w:rsidRDefault="00C72A87" w:rsidP="00CA6EB2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Отделка и внешний вид</w:t>
            </w:r>
          </w:p>
        </w:tc>
        <w:tc>
          <w:tcPr>
            <w:tcW w:w="205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72A87" w:rsidRPr="007626F5" w:rsidTr="00CA6EB2">
        <w:tc>
          <w:tcPr>
            <w:tcW w:w="110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60" w:type="dxa"/>
          </w:tcPr>
          <w:p w:rsidR="00C72A87" w:rsidRPr="007626F5" w:rsidRDefault="00C72A87" w:rsidP="00CA6EB2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</w:p>
        </w:tc>
        <w:tc>
          <w:tcPr>
            <w:tcW w:w="205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985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C72A87" w:rsidRPr="007626F5" w:rsidTr="00CA6EB2">
        <w:tc>
          <w:tcPr>
            <w:tcW w:w="110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3260" w:type="dxa"/>
          </w:tcPr>
          <w:p w:rsidR="00C72A87" w:rsidRPr="007626F5" w:rsidRDefault="00C72A87" w:rsidP="00CA6EB2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Измерения </w:t>
            </w:r>
          </w:p>
        </w:tc>
        <w:tc>
          <w:tcPr>
            <w:tcW w:w="205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  <w:tc>
          <w:tcPr>
            <w:tcW w:w="1985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</w:tr>
      <w:tr w:rsidR="00C72A87" w:rsidRPr="007626F5" w:rsidTr="00CA6EB2">
        <w:tc>
          <w:tcPr>
            <w:tcW w:w="110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3260" w:type="dxa"/>
          </w:tcPr>
          <w:p w:rsidR="00C72A87" w:rsidRPr="007626F5" w:rsidRDefault="00C72A87" w:rsidP="00CA6EB2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205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2A87" w:rsidRPr="007626F5" w:rsidTr="00CA6EB2">
        <w:tc>
          <w:tcPr>
            <w:tcW w:w="4361" w:type="dxa"/>
            <w:gridSpan w:val="2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6F5">
              <w:rPr>
                <w:rFonts w:ascii="Times New Roman" w:hAnsi="Times New Roman" w:cs="Times New Roman"/>
                <w:sz w:val="28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43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985" w:type="dxa"/>
          </w:tcPr>
          <w:p w:rsidR="00C72A87" w:rsidRPr="007626F5" w:rsidRDefault="00C72A87" w:rsidP="00CA6EB2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</w:tbl>
    <w:p w:rsidR="000E7D3D" w:rsidRDefault="000E7D3D" w:rsidP="00C72A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4A4" w:rsidRDefault="00DC44A4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4A4" w:rsidRDefault="00DC44A4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4A4" w:rsidRPr="000E7D3D" w:rsidRDefault="00DC44A4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4A4" w:rsidRDefault="00DC44A4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4A4" w:rsidRDefault="00DC44A4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5E4C" w:rsidRDefault="00F65E4C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5E4C" w:rsidRDefault="00F65E4C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5E4C" w:rsidRDefault="00F65E4C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5E4C" w:rsidRDefault="00F65E4C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5E4C" w:rsidRDefault="00F65E4C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Default="000E7D3D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t>Приложение 2</w:t>
      </w:r>
    </w:p>
    <w:p w:rsidR="00DC44A4" w:rsidRDefault="00DC44A4" w:rsidP="00DC44A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6375" cy="36290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97" t="9106" r="7933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A4" w:rsidRDefault="00DC44A4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4A4" w:rsidRDefault="00DC44A4" w:rsidP="00DC44A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44A4" w:rsidRDefault="00DC44A4" w:rsidP="00DC44A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1925" cy="3343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04" t="10016" r="4019" b="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A4" w:rsidRDefault="00DC44A4" w:rsidP="00DC44A4">
      <w:pPr>
        <w:rPr>
          <w:b/>
          <w:sz w:val="48"/>
          <w:szCs w:val="48"/>
        </w:rPr>
      </w:pPr>
    </w:p>
    <w:p w:rsidR="00F65E4C" w:rsidRDefault="00F65E4C" w:rsidP="00DC44A4">
      <w:pPr>
        <w:rPr>
          <w:b/>
          <w:sz w:val="48"/>
          <w:szCs w:val="48"/>
        </w:rPr>
      </w:pPr>
    </w:p>
    <w:p w:rsidR="00DC44A4" w:rsidRDefault="00DC44A4" w:rsidP="00DC44A4">
      <w:pPr>
        <w:rPr>
          <w:b/>
          <w:sz w:val="48"/>
          <w:szCs w:val="48"/>
        </w:rPr>
      </w:pPr>
    </w:p>
    <w:p w:rsidR="00DC44A4" w:rsidRPr="00AD1300" w:rsidRDefault="00DC44A4" w:rsidP="00DC44A4">
      <w:pPr>
        <w:rPr>
          <w:b/>
          <w:sz w:val="48"/>
          <w:szCs w:val="48"/>
          <w:lang w:val="en-US"/>
        </w:rPr>
      </w:pPr>
      <w:r w:rsidRPr="00AD1300">
        <w:rPr>
          <w:b/>
          <w:sz w:val="48"/>
          <w:szCs w:val="48"/>
          <w:lang w:val="en-US"/>
        </w:rPr>
        <w:t>A-A                                     B-B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077"/>
        <w:gridCol w:w="6202"/>
      </w:tblGrid>
      <w:tr w:rsidR="00DC44A4" w:rsidTr="00DC44A4">
        <w:trPr>
          <w:trHeight w:val="4282"/>
        </w:trPr>
        <w:tc>
          <w:tcPr>
            <w:tcW w:w="4077" w:type="dxa"/>
          </w:tcPr>
          <w:p w:rsidR="00DC44A4" w:rsidRDefault="00DC44A4" w:rsidP="00DC44A4">
            <w:r w:rsidRPr="000D390D">
              <w:rPr>
                <w:noProof/>
                <w:lang w:eastAsia="ru-RU"/>
              </w:rPr>
              <w:drawing>
                <wp:inline distT="0" distB="0" distL="0" distR="0">
                  <wp:extent cx="2125063" cy="1817370"/>
                  <wp:effectExtent l="0" t="152400" r="0" b="12573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718" t="67882" r="49274" b="1052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5063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DC44A4" w:rsidRDefault="00DC44A4" w:rsidP="00DC44A4">
            <w:r w:rsidRPr="000D390D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150495</wp:posOffset>
                  </wp:positionV>
                  <wp:extent cx="2200275" cy="2047875"/>
                  <wp:effectExtent l="19050" t="0" r="9525" b="0"/>
                  <wp:wrapNone/>
                  <wp:docPr id="1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974" t="50569" r="67882" b="15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44A4" w:rsidRDefault="00DC44A4" w:rsidP="00DC44A4">
      <w:pPr>
        <w:rPr>
          <w:b/>
          <w:sz w:val="48"/>
          <w:szCs w:val="48"/>
        </w:rPr>
      </w:pPr>
      <w:r>
        <w:rPr>
          <w:b/>
          <w:sz w:val="48"/>
          <w:szCs w:val="48"/>
          <w:lang w:val="en-US"/>
        </w:rPr>
        <w:t>E-E</w:t>
      </w:r>
    </w:p>
    <w:p w:rsidR="00F65E4C" w:rsidRPr="00F65E4C" w:rsidRDefault="00F65E4C" w:rsidP="00DC44A4">
      <w:pPr>
        <w:rPr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835025</wp:posOffset>
            </wp:positionV>
            <wp:extent cx="2447925" cy="3771900"/>
            <wp:effectExtent l="19050" t="0" r="9525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5161" t="17963" r="18561" b="1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9876"/>
        <w:gridCol w:w="545"/>
      </w:tblGrid>
      <w:tr w:rsidR="00DC44A4" w:rsidTr="00DC44A4">
        <w:trPr>
          <w:trHeight w:val="7926"/>
        </w:trPr>
        <w:tc>
          <w:tcPr>
            <w:tcW w:w="4361" w:type="dxa"/>
          </w:tcPr>
          <w:p w:rsidR="00DC44A4" w:rsidRDefault="00DC44A4" w:rsidP="00DC44A4">
            <w:pPr>
              <w:rPr>
                <w:lang w:val="en-US"/>
              </w:rPr>
            </w:pPr>
            <w:r w:rsidRPr="000D390D">
              <w:rPr>
                <w:noProof/>
                <w:lang w:eastAsia="ru-RU"/>
              </w:rPr>
              <w:drawing>
                <wp:inline distT="0" distB="0" distL="0" distR="0">
                  <wp:extent cx="2110740" cy="2369185"/>
                  <wp:effectExtent l="19050" t="0" r="3810" b="0"/>
                  <wp:docPr id="1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2190" t="45511" r="45140" b="13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36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4A4" w:rsidRDefault="00DC44A4" w:rsidP="00DC44A4">
            <w:pPr>
              <w:rPr>
                <w:b/>
                <w:sz w:val="52"/>
                <w:szCs w:val="52"/>
              </w:rPr>
            </w:pPr>
            <w:r w:rsidRPr="00AD1300">
              <w:rPr>
                <w:b/>
                <w:sz w:val="52"/>
                <w:szCs w:val="52"/>
                <w:lang w:val="en-US"/>
              </w:rPr>
              <w:t>C</w:t>
            </w:r>
            <w:r w:rsidRPr="000B6AB7">
              <w:rPr>
                <w:b/>
                <w:sz w:val="52"/>
                <w:szCs w:val="52"/>
              </w:rPr>
              <w:t>-</w:t>
            </w:r>
            <w:r w:rsidRPr="00AD1300">
              <w:rPr>
                <w:b/>
                <w:sz w:val="52"/>
                <w:szCs w:val="52"/>
                <w:lang w:val="en-US"/>
              </w:rPr>
              <w:t>C</w:t>
            </w:r>
          </w:p>
          <w:p w:rsidR="00DC44A4" w:rsidRDefault="00DC44A4" w:rsidP="00DC44A4">
            <w:pPr>
              <w:pStyle w:val="1"/>
              <w:outlineLvl w:val="0"/>
              <w:rPr>
                <w:rFonts w:ascii="Calibri" w:hAnsi="Calibri"/>
                <w:color w:val="000000"/>
                <w:szCs w:val="26"/>
              </w:rPr>
            </w:pPr>
            <w:r>
              <w:rPr>
                <w:rFonts w:ascii="Calibri" w:hAnsi="Calibri"/>
                <w:color w:val="000000"/>
                <w:szCs w:val="26"/>
              </w:rPr>
              <w:t xml:space="preserve"> Разъединенные детали со сложными соединениями.</w:t>
            </w:r>
          </w:p>
          <w:p w:rsidR="00DC44A4" w:rsidRDefault="00DC44A4" w:rsidP="00DC44A4"/>
          <w:p w:rsidR="00DC44A4" w:rsidRDefault="00DC44A4" w:rsidP="00DC44A4">
            <w:r w:rsidRPr="00855334">
              <w:rPr>
                <w:noProof/>
                <w:lang w:eastAsia="ru-RU"/>
              </w:rPr>
              <w:drawing>
                <wp:inline distT="0" distB="0" distL="0" distR="0">
                  <wp:extent cx="6115050" cy="3924300"/>
                  <wp:effectExtent l="19050" t="0" r="0" b="0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E4C" w:rsidRDefault="00F65E4C" w:rsidP="00DC44A4">
            <w:pPr>
              <w:pStyle w:val="1"/>
              <w:outlineLvl w:val="0"/>
              <w:rPr>
                <w:color w:val="000000"/>
                <w:szCs w:val="26"/>
              </w:rPr>
            </w:pPr>
          </w:p>
          <w:p w:rsidR="00F65E4C" w:rsidRDefault="00F65E4C" w:rsidP="00DC44A4">
            <w:pPr>
              <w:pStyle w:val="1"/>
              <w:outlineLvl w:val="0"/>
              <w:rPr>
                <w:color w:val="000000"/>
                <w:szCs w:val="26"/>
              </w:rPr>
            </w:pPr>
          </w:p>
          <w:p w:rsidR="00F65E4C" w:rsidRDefault="00F65E4C" w:rsidP="00DC44A4">
            <w:pPr>
              <w:pStyle w:val="1"/>
              <w:outlineLvl w:val="0"/>
              <w:rPr>
                <w:color w:val="000000"/>
                <w:szCs w:val="26"/>
              </w:rPr>
            </w:pPr>
          </w:p>
          <w:p w:rsidR="00F65E4C" w:rsidRDefault="00F65E4C" w:rsidP="00DC44A4">
            <w:pPr>
              <w:pStyle w:val="1"/>
              <w:outlineLvl w:val="0"/>
              <w:rPr>
                <w:color w:val="000000"/>
                <w:szCs w:val="26"/>
              </w:rPr>
            </w:pPr>
          </w:p>
          <w:p w:rsidR="00DC44A4" w:rsidRDefault="00DC44A4" w:rsidP="00DC44A4">
            <w:pPr>
              <w:pStyle w:val="1"/>
              <w:outlineLvl w:val="0"/>
              <w:rPr>
                <w:rFonts w:ascii="Calibri" w:hAnsi="Calibri"/>
                <w:color w:val="000000"/>
                <w:szCs w:val="26"/>
              </w:rPr>
            </w:pPr>
            <w:r>
              <w:rPr>
                <w:rFonts w:ascii="Calibri" w:hAnsi="Calibri"/>
                <w:color w:val="000000"/>
                <w:szCs w:val="26"/>
              </w:rPr>
              <w:t>Вид, показывающий соединения для оценивания.</w:t>
            </w:r>
          </w:p>
          <w:p w:rsidR="00DC44A4" w:rsidRDefault="00DC44A4" w:rsidP="00DC44A4"/>
          <w:p w:rsidR="00DC44A4" w:rsidRDefault="00DC44A4" w:rsidP="00DC44A4">
            <w:r>
              <w:rPr>
                <w:noProof/>
                <w:lang w:eastAsia="ru-RU"/>
              </w:rPr>
              <w:drawing>
                <wp:inline distT="0" distB="0" distL="0" distR="0">
                  <wp:extent cx="5876925" cy="7972425"/>
                  <wp:effectExtent l="19050" t="0" r="9525" b="0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213" r="1683" b="3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797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E4C" w:rsidRDefault="00F65E4C" w:rsidP="00DC44A4">
            <w:pPr>
              <w:rPr>
                <w:b/>
                <w:sz w:val="32"/>
                <w:szCs w:val="32"/>
              </w:rPr>
            </w:pPr>
          </w:p>
          <w:p w:rsidR="00F65E4C" w:rsidRDefault="00F65E4C" w:rsidP="00DC44A4">
            <w:pPr>
              <w:rPr>
                <w:b/>
                <w:sz w:val="32"/>
                <w:szCs w:val="32"/>
              </w:rPr>
            </w:pPr>
          </w:p>
          <w:p w:rsidR="00DC44A4" w:rsidRPr="002831C0" w:rsidRDefault="00DC44A4" w:rsidP="00DC44A4">
            <w:pPr>
              <w:rPr>
                <w:b/>
                <w:sz w:val="32"/>
                <w:szCs w:val="32"/>
              </w:rPr>
            </w:pPr>
            <w:r w:rsidRPr="002831C0">
              <w:rPr>
                <w:b/>
                <w:sz w:val="32"/>
                <w:szCs w:val="32"/>
              </w:rPr>
              <w:t xml:space="preserve"> Вид, показывающий измерения для оценивания</w:t>
            </w:r>
          </w:p>
          <w:p w:rsidR="00DC44A4" w:rsidRDefault="00DC44A4" w:rsidP="00DC44A4">
            <w:r>
              <w:rPr>
                <w:noProof/>
                <w:lang w:eastAsia="ru-RU"/>
              </w:rPr>
              <w:drawing>
                <wp:inline distT="0" distB="0" distL="0" distR="0">
                  <wp:extent cx="5791200" cy="7972425"/>
                  <wp:effectExtent l="19050" t="0" r="0" b="0"/>
                  <wp:docPr id="2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454" t="2615" r="2370" b="3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797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E4C" w:rsidRDefault="00F65E4C" w:rsidP="00F65E4C">
            <w:pPr>
              <w:rPr>
                <w:b/>
                <w:color w:val="000000"/>
                <w:sz w:val="32"/>
                <w:szCs w:val="26"/>
              </w:rPr>
            </w:pPr>
          </w:p>
          <w:p w:rsidR="00F65E4C" w:rsidRDefault="00F65E4C" w:rsidP="00F65E4C">
            <w:pPr>
              <w:rPr>
                <w:b/>
                <w:color w:val="000000"/>
                <w:sz w:val="32"/>
                <w:szCs w:val="26"/>
              </w:rPr>
            </w:pPr>
          </w:p>
          <w:p w:rsidR="00F65E4C" w:rsidRDefault="00F65E4C" w:rsidP="00F65E4C">
            <w:pPr>
              <w:rPr>
                <w:b/>
                <w:color w:val="000000"/>
                <w:sz w:val="32"/>
                <w:szCs w:val="26"/>
              </w:rPr>
            </w:pPr>
          </w:p>
          <w:p w:rsidR="0018652F" w:rsidRDefault="00A023AB" w:rsidP="0018652F">
            <w:pPr>
              <w:jc w:val="right"/>
              <w:rPr>
                <w:b/>
                <w:color w:val="000000"/>
                <w:sz w:val="32"/>
                <w:szCs w:val="26"/>
              </w:rPr>
            </w:pPr>
            <w:r w:rsidRPr="00A023AB">
              <w:rPr>
                <w:b/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07" o:spid="_x0000_s1026" type="#_x0000_t202" style="position:absolute;left:0;text-align:left;margin-left:199.7pt;margin-top:607.05pt;width:99.4pt;height:32.6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" stroked="f">
                  <v:textbox style="mso-fit-shape-to-text:t">
                    <w:txbxContent>
                      <w:p w:rsidR="00DB726C" w:rsidRPr="00855334" w:rsidRDefault="00DB726C" w:rsidP="00F65E4C"/>
                    </w:txbxContent>
                  </v:textbox>
                </v:shape>
              </w:pict>
            </w:r>
            <w:r w:rsidR="0018652F">
              <w:rPr>
                <w:b/>
                <w:color w:val="000000"/>
                <w:sz w:val="32"/>
                <w:szCs w:val="26"/>
              </w:rPr>
              <w:t xml:space="preserve"> Приложение 3</w:t>
            </w:r>
          </w:p>
          <w:p w:rsidR="0018652F" w:rsidRDefault="0018652F" w:rsidP="00F65E4C">
            <w:pPr>
              <w:rPr>
                <w:b/>
                <w:color w:val="000000"/>
                <w:sz w:val="32"/>
                <w:szCs w:val="26"/>
              </w:rPr>
            </w:pPr>
          </w:p>
          <w:p w:rsidR="00F65E4C" w:rsidRPr="00855334" w:rsidRDefault="00F65E4C" w:rsidP="00F65E4C">
            <w:pPr>
              <w:rPr>
                <w:b/>
                <w:color w:val="000000"/>
                <w:sz w:val="32"/>
                <w:szCs w:val="26"/>
              </w:rPr>
            </w:pPr>
            <w:r>
              <w:rPr>
                <w:b/>
                <w:color w:val="000000"/>
                <w:sz w:val="32"/>
                <w:szCs w:val="26"/>
              </w:rPr>
              <w:t>Л</w:t>
            </w:r>
            <w:r w:rsidRPr="00855334">
              <w:rPr>
                <w:b/>
                <w:color w:val="000000"/>
                <w:sz w:val="32"/>
                <w:szCs w:val="26"/>
              </w:rPr>
              <w:t>ист материалов для подготовки материала</w:t>
            </w:r>
          </w:p>
          <w:p w:rsidR="00F65E4C" w:rsidRPr="00D06AAF" w:rsidRDefault="00F65E4C" w:rsidP="00F65E4C"/>
          <w:p w:rsidR="00F65E4C" w:rsidRPr="00CE6B36" w:rsidRDefault="00F65E4C" w:rsidP="00F65E4C"/>
          <w:tbl>
            <w:tblPr>
              <w:tblW w:w="95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/>
            </w:tblPr>
            <w:tblGrid>
              <w:gridCol w:w="808"/>
              <w:gridCol w:w="2091"/>
              <w:gridCol w:w="1311"/>
              <w:gridCol w:w="989"/>
              <w:gridCol w:w="1134"/>
              <w:gridCol w:w="1134"/>
              <w:gridCol w:w="1134"/>
              <w:gridCol w:w="998"/>
            </w:tblGrid>
            <w:tr w:rsidR="00F65E4C" w:rsidRPr="00B90E13" w:rsidTr="00CA6EB2">
              <w:trPr>
                <w:trHeight w:val="340"/>
              </w:trPr>
              <w:tc>
                <w:tcPr>
                  <w:tcW w:w="808" w:type="dxa"/>
                  <w:tcBorders>
                    <w:right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rPr>
                      <w:rFonts w:eastAsia="HYMyeongJo-Extra" w:cs="Arial"/>
                      <w:b/>
                      <w:bCs/>
                      <w:szCs w:val="20"/>
                    </w:rPr>
                  </w:pPr>
                  <w:r>
                    <w:rPr>
                      <w:b/>
                    </w:rPr>
                    <w:t>Пункт</w:t>
                  </w:r>
                </w:p>
              </w:tc>
              <w:tc>
                <w:tcPr>
                  <w:tcW w:w="209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HYMyeongJo-Extra" w:cs="Arial"/>
                      <w:b/>
                      <w:bCs/>
                      <w:szCs w:val="20"/>
                    </w:rPr>
                  </w:pPr>
                  <w:r w:rsidRPr="000243F1">
                    <w:rPr>
                      <w:rFonts w:eastAsia="HYMyeongJo-Extra" w:cs="Arial"/>
                      <w:b/>
                      <w:bCs/>
                      <w:szCs w:val="20"/>
                    </w:rPr>
                    <w:t>Обозначение</w:t>
                  </w:r>
                </w:p>
              </w:tc>
              <w:tc>
                <w:tcPr>
                  <w:tcW w:w="1311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HYMyeongJo-Extra" w:cs="Arial"/>
                      <w:b/>
                      <w:bCs/>
                      <w:szCs w:val="20"/>
                    </w:rPr>
                  </w:pPr>
                  <w:r>
                    <w:rPr>
                      <w:rFonts w:eastAsia="HYMyeongJo-Extra" w:cs="Arial"/>
                      <w:b/>
                      <w:bCs/>
                      <w:szCs w:val="20"/>
                    </w:rPr>
                    <w:t>Древесина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HYMyeongJo-Extra" w:cs="Arial"/>
                      <w:b/>
                      <w:bCs/>
                      <w:szCs w:val="20"/>
                    </w:rPr>
                  </w:pPr>
                  <w:r>
                    <w:rPr>
                      <w:rFonts w:eastAsia="HYMyeongJo-Extra" w:cs="Arial"/>
                      <w:b/>
                      <w:bCs/>
                      <w:szCs w:val="20"/>
                    </w:rPr>
                    <w:t>Кол-во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HYMyeongJo-Extra" w:cs="Arial"/>
                      <w:b/>
                      <w:bCs/>
                      <w:szCs w:val="20"/>
                    </w:rPr>
                  </w:pPr>
                  <w:r>
                    <w:rPr>
                      <w:rFonts w:eastAsia="HYMyeongJo-Extra" w:cs="Arial"/>
                      <w:b/>
                      <w:bCs/>
                      <w:szCs w:val="20"/>
                    </w:rPr>
                    <w:t>Длина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HYMyeongJo-Extra" w:cs="Arial"/>
                      <w:b/>
                      <w:bCs/>
                      <w:szCs w:val="20"/>
                    </w:rPr>
                  </w:pPr>
                  <w:r w:rsidRPr="000243F1">
                    <w:rPr>
                      <w:rFonts w:eastAsia="HYMyeongJo-Extra" w:cs="Arial"/>
                      <w:b/>
                      <w:bCs/>
                      <w:szCs w:val="20"/>
                    </w:rPr>
                    <w:t>Ширина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HYMyeongJo-Extra" w:cs="Arial"/>
                      <w:b/>
                      <w:bCs/>
                      <w:szCs w:val="20"/>
                    </w:rPr>
                  </w:pPr>
                  <w:r>
                    <w:rPr>
                      <w:rFonts w:eastAsia="HYMyeongJo-Extra" w:cs="Arial"/>
                      <w:b/>
                      <w:bCs/>
                      <w:szCs w:val="20"/>
                    </w:rPr>
                    <w:t>Толщина</w:t>
                  </w:r>
                </w:p>
              </w:tc>
              <w:tc>
                <w:tcPr>
                  <w:tcW w:w="853" w:type="dxa"/>
                  <w:tcBorders>
                    <w:lef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HYMyeongJo-Extra" w:cs="Arial"/>
                      <w:b/>
                      <w:bCs/>
                      <w:szCs w:val="20"/>
                    </w:rPr>
                  </w:pPr>
                  <w:r>
                    <w:rPr>
                      <w:b/>
                    </w:rPr>
                    <w:t>Заметки</w:t>
                  </w:r>
                </w:p>
              </w:tc>
            </w:tr>
            <w:tr w:rsidR="00F65E4C" w:rsidRPr="00B90E13" w:rsidTr="00CA6EB2">
              <w:trPr>
                <w:trHeight w:val="340"/>
              </w:trPr>
              <w:tc>
                <w:tcPr>
                  <w:tcW w:w="9599" w:type="dxa"/>
                  <w:gridSpan w:val="8"/>
                  <w:tcBorders>
                    <w:bottom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HYMyeongJo-Extra" w:cs="Arial"/>
                      <w:b/>
                      <w:bCs/>
                      <w:szCs w:val="20"/>
                    </w:rPr>
                  </w:pPr>
                  <w:r>
                    <w:rPr>
                      <w:rFonts w:eastAsia="HYMyeongJo-Extra" w:cs="Arial"/>
                      <w:b/>
                      <w:bCs/>
                      <w:szCs w:val="20"/>
                    </w:rPr>
                    <w:t>Плоский модуль</w:t>
                  </w:r>
                </w:p>
              </w:tc>
            </w:tr>
            <w:tr w:rsidR="00F65E4C" w:rsidRPr="00B90E13" w:rsidTr="00CA6EB2">
              <w:trPr>
                <w:trHeight w:val="340"/>
              </w:trPr>
              <w:tc>
                <w:tcPr>
                  <w:tcW w:w="808" w:type="dxa"/>
                  <w:tcBorders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1</w:t>
                  </w:r>
                </w:p>
              </w:tc>
              <w:tc>
                <w:tcPr>
                  <w:tcW w:w="20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>
                    <w:rPr>
                      <w:rFonts w:eastAsia="Gungsuh" w:cs="Arial"/>
                      <w:bCs/>
                      <w:szCs w:val="20"/>
                    </w:rPr>
                    <w:t>Нижний брусок</w:t>
                  </w:r>
                </w:p>
              </w:tc>
              <w:tc>
                <w:tcPr>
                  <w:tcW w:w="131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5E4C" w:rsidRDefault="00F65E4C" w:rsidP="00CA6EB2">
                  <w:pPr>
                    <w:jc w:val="center"/>
                  </w:pPr>
                  <w:r w:rsidRPr="0047744E">
                    <w:rPr>
                      <w:rFonts w:eastAsia="Gungsuh" w:cs="Arial"/>
                      <w:bCs/>
                      <w:szCs w:val="20"/>
                    </w:rPr>
                    <w:t>БУК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900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77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45</w:t>
                  </w:r>
                </w:p>
              </w:tc>
              <w:tc>
                <w:tcPr>
                  <w:tcW w:w="853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</w:p>
              </w:tc>
            </w:tr>
            <w:tr w:rsidR="00F65E4C" w:rsidRPr="00B90E13" w:rsidTr="00CA6EB2">
              <w:trPr>
                <w:trHeight w:val="340"/>
              </w:trPr>
              <w:tc>
                <w:tcPr>
                  <w:tcW w:w="80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2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</w:pPr>
                  <w:r>
                    <w:rPr>
                      <w:rFonts w:eastAsia="Gungsuh" w:cs="Arial"/>
                      <w:bCs/>
                      <w:szCs w:val="20"/>
                    </w:rPr>
                    <w:t>Верхний брусок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5E4C" w:rsidRDefault="00F65E4C" w:rsidP="00CA6EB2">
                  <w:pPr>
                    <w:jc w:val="center"/>
                  </w:pPr>
                  <w:r w:rsidRPr="0047744E">
                    <w:rPr>
                      <w:rFonts w:eastAsia="Gungsuh" w:cs="Arial"/>
                      <w:bCs/>
                      <w:szCs w:val="20"/>
                    </w:rPr>
                    <w:t>БУК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900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180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60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</w:p>
              </w:tc>
            </w:tr>
            <w:tr w:rsidR="00F65E4C" w:rsidRPr="00B90E13" w:rsidTr="00CA6EB2">
              <w:trPr>
                <w:trHeight w:val="340"/>
              </w:trPr>
              <w:tc>
                <w:tcPr>
                  <w:tcW w:w="80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3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</w:pPr>
                  <w:r>
                    <w:rPr>
                      <w:rFonts w:eastAsia="Gungsuh" w:cs="Arial"/>
                      <w:bCs/>
                      <w:szCs w:val="20"/>
                    </w:rPr>
                    <w:t>Боковой брусок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5E4C" w:rsidRDefault="00F65E4C" w:rsidP="00CA6EB2">
                  <w:pPr>
                    <w:jc w:val="center"/>
                  </w:pPr>
                  <w:r w:rsidRPr="0047744E">
                    <w:rPr>
                      <w:rFonts w:eastAsia="Gungsuh" w:cs="Arial"/>
                      <w:bCs/>
                      <w:szCs w:val="20"/>
                    </w:rPr>
                    <w:t>БУК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500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60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45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</w:p>
              </w:tc>
            </w:tr>
            <w:tr w:rsidR="00F65E4C" w:rsidRPr="00B90E13" w:rsidTr="00CA6EB2">
              <w:trPr>
                <w:trHeight w:val="340"/>
              </w:trPr>
              <w:tc>
                <w:tcPr>
                  <w:tcW w:w="80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4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</w:pPr>
                  <w:r>
                    <w:t>Внутренний брусок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5E4C" w:rsidRDefault="00F65E4C" w:rsidP="00CA6EB2">
                  <w:pPr>
                    <w:jc w:val="center"/>
                  </w:pPr>
                  <w:r w:rsidRPr="0047744E">
                    <w:rPr>
                      <w:rFonts w:eastAsia="Gungsuh" w:cs="Arial"/>
                      <w:bCs/>
                      <w:szCs w:val="20"/>
                    </w:rPr>
                    <w:t>БУК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600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60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40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</w:p>
              </w:tc>
            </w:tr>
            <w:tr w:rsidR="00F65E4C" w:rsidRPr="00B90E13" w:rsidTr="00CA6EB2">
              <w:trPr>
                <w:trHeight w:val="340"/>
              </w:trPr>
              <w:tc>
                <w:tcPr>
                  <w:tcW w:w="80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5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>
                    <w:rPr>
                      <w:rFonts w:eastAsia="Gungsuh" w:cs="Arial"/>
                      <w:bCs/>
                      <w:szCs w:val="20"/>
                    </w:rPr>
                    <w:t>Боковые бруски</w:t>
                  </w:r>
                </w:p>
                <w:p w:rsidR="00F65E4C" w:rsidRPr="00B90E13" w:rsidRDefault="00F65E4C" w:rsidP="00CA6EB2">
                  <w:pPr>
                    <w:jc w:val="center"/>
                  </w:pPr>
                  <w:r>
                    <w:rPr>
                      <w:rFonts w:eastAsia="Gungsuh" w:cs="Arial"/>
                      <w:bCs/>
                      <w:szCs w:val="20"/>
                    </w:rPr>
                    <w:t>(рамы)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5E4C" w:rsidRDefault="00F65E4C" w:rsidP="00CA6EB2">
                  <w:pPr>
                    <w:jc w:val="center"/>
                  </w:pPr>
                  <w:r w:rsidRPr="0047744E">
                    <w:rPr>
                      <w:rFonts w:eastAsia="Gungsuh" w:cs="Arial"/>
                      <w:bCs/>
                      <w:szCs w:val="20"/>
                    </w:rPr>
                    <w:t>БУК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600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40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</w:p>
              </w:tc>
            </w:tr>
            <w:tr w:rsidR="00F65E4C" w:rsidRPr="00B90E13" w:rsidTr="00CA6EB2">
              <w:trPr>
                <w:trHeight w:val="340"/>
              </w:trPr>
              <w:tc>
                <w:tcPr>
                  <w:tcW w:w="80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6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>
                    <w:rPr>
                      <w:rFonts w:eastAsia="Gungsuh" w:cs="Arial"/>
                      <w:bCs/>
                      <w:szCs w:val="20"/>
                    </w:rPr>
                    <w:t>Нижний брусок</w:t>
                  </w:r>
                </w:p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>
                    <w:rPr>
                      <w:rFonts w:eastAsia="Gungsuh" w:cs="Arial"/>
                      <w:bCs/>
                      <w:szCs w:val="20"/>
                    </w:rPr>
                    <w:t>(рамы)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65E4C" w:rsidRDefault="00F65E4C" w:rsidP="00CA6EB2">
                  <w:pPr>
                    <w:jc w:val="center"/>
                  </w:pPr>
                  <w:r w:rsidRPr="0047744E">
                    <w:rPr>
                      <w:rFonts w:eastAsia="Gungsuh" w:cs="Arial"/>
                      <w:bCs/>
                      <w:szCs w:val="20"/>
                    </w:rPr>
                    <w:t>БУК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800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150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40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</w:p>
              </w:tc>
            </w:tr>
            <w:tr w:rsidR="00F65E4C" w:rsidRPr="00B90E13" w:rsidTr="00CA6EB2">
              <w:trPr>
                <w:trHeight w:val="340"/>
              </w:trPr>
              <w:tc>
                <w:tcPr>
                  <w:tcW w:w="80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7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>
                    <w:rPr>
                      <w:rFonts w:eastAsia="Gungsuh" w:cs="Arial"/>
                      <w:bCs/>
                      <w:szCs w:val="20"/>
                    </w:rPr>
                    <w:t>Шпонка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>
                    <w:rPr>
                      <w:rFonts w:eastAsia="Gungsuh" w:cs="Arial"/>
                      <w:bCs/>
                      <w:szCs w:val="20"/>
                    </w:rPr>
                    <w:t>БУК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300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60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16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</w:p>
              </w:tc>
            </w:tr>
            <w:tr w:rsidR="00F65E4C" w:rsidRPr="00B90E13" w:rsidTr="00CA6EB2">
              <w:trPr>
                <w:trHeight w:val="340"/>
              </w:trPr>
              <w:tc>
                <w:tcPr>
                  <w:tcW w:w="80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8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>
                    <w:rPr>
                      <w:rFonts w:eastAsia="Gungsuh" w:cs="Arial"/>
                      <w:bCs/>
                      <w:szCs w:val="20"/>
                    </w:rPr>
                    <w:t>Чертеж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>
                    <w:rPr>
                      <w:rFonts w:eastAsia="Gungsuh" w:cs="Arial"/>
                      <w:bCs/>
                      <w:szCs w:val="20"/>
                    </w:rPr>
                    <w:t>МДФ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1400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900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12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</w:p>
              </w:tc>
            </w:tr>
            <w:tr w:rsidR="00F65E4C" w:rsidRPr="00B90E13" w:rsidTr="00CA6EB2">
              <w:trPr>
                <w:trHeight w:val="340"/>
              </w:trPr>
              <w:tc>
                <w:tcPr>
                  <w:tcW w:w="80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9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>
                    <w:rPr>
                      <w:rFonts w:cs="Arial"/>
                      <w:bCs/>
                      <w:szCs w:val="20"/>
                      <w:lang w:eastAsia="zh-TW"/>
                    </w:rPr>
                    <w:t>Для шаблонов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  <w:r>
                    <w:rPr>
                      <w:rFonts w:eastAsia="Gungsuh" w:cs="Arial"/>
                      <w:bCs/>
                      <w:szCs w:val="20"/>
                    </w:rPr>
                    <w:t>МДФ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1000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300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12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</w:p>
              </w:tc>
            </w:tr>
            <w:tr w:rsidR="00F65E4C" w:rsidRPr="00B90E13" w:rsidTr="00CA6EB2">
              <w:trPr>
                <w:trHeight w:val="340"/>
              </w:trPr>
              <w:tc>
                <w:tcPr>
                  <w:tcW w:w="80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10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0243F1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0243F1">
                    <w:rPr>
                      <w:rFonts w:cs="Arial"/>
                      <w:bCs/>
                      <w:szCs w:val="20"/>
                      <w:lang w:eastAsia="zh-TW"/>
                    </w:rPr>
                    <w:t>Для тестирования</w:t>
                  </w:r>
                </w:p>
              </w:tc>
              <w:tc>
                <w:tcPr>
                  <w:tcW w:w="13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>
                    <w:rPr>
                      <w:rFonts w:eastAsia="Gungsuh" w:cs="Arial"/>
                      <w:bCs/>
                      <w:szCs w:val="20"/>
                    </w:rPr>
                    <w:t>БУК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cs="Arial"/>
                      <w:bCs/>
                      <w:szCs w:val="20"/>
                      <w:lang w:eastAsia="zh-TW"/>
                    </w:rPr>
                    <w:t>60</w:t>
                  </w:r>
                  <w:r w:rsidRPr="00B90E13">
                    <w:rPr>
                      <w:rFonts w:eastAsia="Gungsuh" w:cs="Arial"/>
                      <w:bCs/>
                      <w:szCs w:val="20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60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eastAsia="Gungsuh" w:cs="Arial"/>
                      <w:bCs/>
                      <w:szCs w:val="20"/>
                    </w:rPr>
                  </w:pPr>
                  <w:r w:rsidRPr="00B90E13">
                    <w:rPr>
                      <w:rFonts w:eastAsia="Gungsuh" w:cs="Arial"/>
                      <w:bCs/>
                      <w:szCs w:val="20"/>
                    </w:rPr>
                    <w:t>45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F65E4C" w:rsidRPr="00B90E13" w:rsidRDefault="00F65E4C" w:rsidP="00CA6EB2">
                  <w:pPr>
                    <w:jc w:val="center"/>
                    <w:rPr>
                      <w:rFonts w:cs="Arial"/>
                      <w:bCs/>
                      <w:szCs w:val="20"/>
                      <w:lang w:eastAsia="zh-TW"/>
                    </w:rPr>
                  </w:pPr>
                </w:p>
              </w:tc>
            </w:tr>
          </w:tbl>
          <w:p w:rsidR="00F65E4C" w:rsidRDefault="00F65E4C" w:rsidP="00F65E4C"/>
          <w:p w:rsidR="00F65E4C" w:rsidRDefault="00F65E4C" w:rsidP="00F65E4C">
            <w:r>
              <w:br w:type="page"/>
            </w:r>
          </w:p>
          <w:p w:rsidR="00F65E4C" w:rsidRDefault="00F65E4C" w:rsidP="00F65E4C">
            <w:pPr>
              <w:pStyle w:val="1"/>
              <w:outlineLvl w:val="0"/>
              <w:rPr>
                <w:rFonts w:ascii="Calibri" w:hAnsi="Calibri"/>
                <w:color w:val="000000"/>
                <w:szCs w:val="26"/>
              </w:rPr>
            </w:pPr>
          </w:p>
          <w:p w:rsidR="00F65E4C" w:rsidRDefault="00F65E4C" w:rsidP="00F65E4C">
            <w:pPr>
              <w:pStyle w:val="1"/>
              <w:outlineLvl w:val="0"/>
              <w:rPr>
                <w:rFonts w:ascii="Calibri" w:hAnsi="Calibri"/>
                <w:color w:val="000000"/>
                <w:szCs w:val="26"/>
              </w:rPr>
            </w:pPr>
          </w:p>
          <w:p w:rsidR="00F65E4C" w:rsidRDefault="00F65E4C" w:rsidP="00F65E4C">
            <w:pPr>
              <w:pStyle w:val="1"/>
              <w:outlineLvl w:val="0"/>
              <w:rPr>
                <w:rFonts w:ascii="Calibri" w:hAnsi="Calibri"/>
                <w:color w:val="000000"/>
                <w:szCs w:val="26"/>
              </w:rPr>
            </w:pPr>
          </w:p>
          <w:p w:rsidR="00F65E4C" w:rsidRDefault="00F65E4C" w:rsidP="00F65E4C">
            <w:pPr>
              <w:pStyle w:val="1"/>
              <w:outlineLvl w:val="0"/>
              <w:rPr>
                <w:rFonts w:ascii="Calibri" w:hAnsi="Calibri"/>
                <w:color w:val="000000"/>
                <w:szCs w:val="26"/>
              </w:rPr>
            </w:pPr>
          </w:p>
          <w:p w:rsidR="00F65E4C" w:rsidRDefault="00F65E4C" w:rsidP="00F65E4C">
            <w:pPr>
              <w:pStyle w:val="1"/>
              <w:outlineLvl w:val="0"/>
              <w:rPr>
                <w:rFonts w:ascii="Calibri" w:hAnsi="Calibri"/>
                <w:color w:val="000000"/>
                <w:szCs w:val="26"/>
              </w:rPr>
            </w:pPr>
          </w:p>
          <w:p w:rsidR="00F65E4C" w:rsidRDefault="00F65E4C" w:rsidP="00F65E4C">
            <w:pPr>
              <w:pStyle w:val="1"/>
              <w:outlineLvl w:val="0"/>
              <w:rPr>
                <w:rFonts w:ascii="Calibri" w:hAnsi="Calibri"/>
                <w:color w:val="000000"/>
                <w:szCs w:val="26"/>
              </w:rPr>
            </w:pPr>
          </w:p>
          <w:p w:rsidR="00F65E4C" w:rsidRDefault="00F65E4C" w:rsidP="00F65E4C">
            <w:pPr>
              <w:pStyle w:val="1"/>
              <w:outlineLvl w:val="0"/>
              <w:rPr>
                <w:rFonts w:ascii="Calibri" w:hAnsi="Calibri"/>
                <w:color w:val="000000"/>
                <w:szCs w:val="26"/>
              </w:rPr>
            </w:pPr>
          </w:p>
          <w:p w:rsidR="00F65E4C" w:rsidRPr="002C59EC" w:rsidRDefault="00F65E4C" w:rsidP="00F65E4C">
            <w:pPr>
              <w:pStyle w:val="1"/>
              <w:outlineLvl w:val="0"/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  <w:szCs w:val="26"/>
              </w:rPr>
              <w:t>Вид, показывающий материалы</w:t>
            </w:r>
          </w:p>
          <w:p w:rsidR="00F65E4C" w:rsidRDefault="00F65E4C" w:rsidP="00F65E4C"/>
          <w:p w:rsidR="00F65E4C" w:rsidRDefault="00F65E4C" w:rsidP="00F65E4C">
            <w:r>
              <w:rPr>
                <w:noProof/>
                <w:lang w:eastAsia="ru-RU"/>
              </w:rPr>
              <w:drawing>
                <wp:inline distT="0" distB="0" distL="0" distR="0">
                  <wp:extent cx="5981700" cy="7953375"/>
                  <wp:effectExtent l="19050" t="0" r="0" b="0"/>
                  <wp:docPr id="3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306" t="1161" r="1038" b="1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795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E4C" w:rsidRDefault="00F65E4C" w:rsidP="00F65E4C"/>
          <w:p w:rsidR="00F65E4C" w:rsidRDefault="00F65E4C" w:rsidP="00F65E4C"/>
          <w:p w:rsidR="00F65E4C" w:rsidRPr="00F73753" w:rsidRDefault="00F65E4C" w:rsidP="00F65E4C">
            <w:pPr>
              <w:pStyle w:val="1"/>
              <w:outlineLvl w:val="0"/>
              <w:rPr>
                <w:rFonts w:ascii="Calibri" w:hAnsi="Calibri"/>
                <w:color w:val="000000"/>
                <w:szCs w:val="26"/>
              </w:rPr>
            </w:pPr>
            <w:r>
              <w:rPr>
                <w:rFonts w:ascii="Calibri" w:hAnsi="Calibri"/>
                <w:color w:val="000000"/>
                <w:szCs w:val="26"/>
              </w:rPr>
              <w:t>Фото готового изделия</w:t>
            </w:r>
          </w:p>
          <w:p w:rsidR="00F65E4C" w:rsidRDefault="00F65E4C" w:rsidP="00F65E4C"/>
          <w:p w:rsidR="00F65E4C" w:rsidRDefault="00F65E4C" w:rsidP="00F65E4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81700" cy="4457700"/>
                  <wp:effectExtent l="19050" t="0" r="0" b="0"/>
                  <wp:docPr id="36" name="Рисунок 25" descr="Leipzig1 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eipzig1 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45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E4C" w:rsidRDefault="00F65E4C" w:rsidP="00F65E4C">
            <w:pPr>
              <w:jc w:val="center"/>
            </w:pPr>
          </w:p>
          <w:p w:rsidR="00F65E4C" w:rsidRDefault="00F65E4C" w:rsidP="00F65E4C">
            <w:pPr>
              <w:jc w:val="center"/>
            </w:pPr>
          </w:p>
          <w:p w:rsidR="00F65E4C" w:rsidRDefault="00F65E4C" w:rsidP="00F65E4C"/>
          <w:p w:rsidR="00DC44A4" w:rsidRPr="00DC44A4" w:rsidRDefault="00F65E4C" w:rsidP="00DC44A4">
            <w:pPr>
              <w:rPr>
                <w:b/>
                <w:sz w:val="52"/>
                <w:szCs w:val="52"/>
              </w:rPr>
            </w:pPr>
            <w:r w:rsidRPr="00FC2D06">
              <w:rPr>
                <w:noProof/>
                <w:lang w:eastAsia="ru-RU"/>
              </w:rPr>
              <w:drawing>
                <wp:inline distT="0" distB="0" distL="0" distR="0">
                  <wp:extent cx="4838700" cy="33217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597" t="9106" r="7933" b="7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32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DC44A4" w:rsidRDefault="00DC44A4" w:rsidP="00DC44A4"/>
          <w:p w:rsidR="00DC44A4" w:rsidRDefault="00DC44A4" w:rsidP="00DC44A4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89535</wp:posOffset>
                  </wp:positionV>
                  <wp:extent cx="2447925" cy="3771900"/>
                  <wp:effectExtent l="19050" t="0" r="9525" b="0"/>
                  <wp:wrapNone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5161" t="17963" r="18561" b="16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44A4" w:rsidRDefault="00DC44A4" w:rsidP="00DC44A4"/>
        </w:tc>
      </w:tr>
    </w:tbl>
    <w:p w:rsidR="00DC44A4" w:rsidRDefault="00DC44A4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924800"/>
            <wp:effectExtent l="19050" t="0" r="0" b="0"/>
            <wp:docPr id="37" name="Рисунок 28" descr="Leipzig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ipzig1 00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A4" w:rsidRPr="000E7D3D" w:rsidRDefault="00DC44A4" w:rsidP="00DC44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0E7D3D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0E7D3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7D3D" w:rsidRPr="000E7D3D" w:rsidRDefault="000E7D3D" w:rsidP="000E7D3D">
      <w:pPr>
        <w:rPr>
          <w:rFonts w:ascii="Calibri" w:eastAsia="Calibri" w:hAnsi="Calibri" w:cs="Times New Roman"/>
        </w:rPr>
      </w:pPr>
    </w:p>
    <w:p w:rsidR="000E7D3D" w:rsidRPr="000E7D3D" w:rsidRDefault="000E7D3D" w:rsidP="000E7D3D">
      <w:pPr>
        <w:rPr>
          <w:rFonts w:ascii="Calibri" w:eastAsia="Calibri" w:hAnsi="Calibri" w:cs="Times New Roman"/>
        </w:rPr>
      </w:pPr>
    </w:p>
    <w:p w:rsidR="000E7D3D" w:rsidRPr="000E7D3D" w:rsidRDefault="000E7D3D" w:rsidP="000E7D3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E7D3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4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D3D" w:rsidRPr="000B6AB7" w:rsidRDefault="000E7D3D" w:rsidP="000E7D3D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7D3D">
        <w:rPr>
          <w:rFonts w:ascii="Times New Roman" w:eastAsia="Times New Roman" w:hAnsi="Times New Roman" w:cs="Times New Roman"/>
          <w:b/>
          <w:sz w:val="28"/>
          <w:szCs w:val="28"/>
        </w:rPr>
        <w:t xml:space="preserve">Мониторинг образовательных результатов обучающихся по дополнительной общеобразовательной общеразвивающей программе </w:t>
      </w:r>
      <w:r w:rsidR="00F65E4C" w:rsidRPr="000B6AB7">
        <w:rPr>
          <w:rFonts w:ascii="Times New Roman" w:eastAsia="Times New Roman" w:hAnsi="Times New Roman" w:cs="Times New Roman"/>
          <w:b/>
          <w:sz w:val="28"/>
          <w:szCs w:val="28"/>
        </w:rPr>
        <w:t>« Столяр- профессионал»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D3D">
        <w:rPr>
          <w:rFonts w:ascii="Times New Roman" w:eastAsia="Times New Roman" w:hAnsi="Times New Roman" w:cs="Times New Roman"/>
          <w:sz w:val="24"/>
          <w:szCs w:val="24"/>
        </w:rPr>
        <w:t>Педагог дополнительного образования_____________________________________________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D3D">
        <w:rPr>
          <w:rFonts w:ascii="Times New Roman" w:eastAsia="Times New Roman" w:hAnsi="Times New Roman" w:cs="Times New Roman"/>
          <w:sz w:val="24"/>
          <w:szCs w:val="24"/>
        </w:rPr>
        <w:t>Учебный год_________________</w:t>
      </w: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1"/>
        <w:gridCol w:w="2641"/>
        <w:gridCol w:w="1903"/>
        <w:gridCol w:w="1366"/>
        <w:gridCol w:w="1635"/>
        <w:gridCol w:w="2209"/>
      </w:tblGrid>
      <w:tr w:rsidR="000E7D3D" w:rsidRPr="000E7D3D" w:rsidTr="000E7D3D">
        <w:tc>
          <w:tcPr>
            <w:tcW w:w="567" w:type="dxa"/>
            <w:vMerge w:val="restart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D3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  <w:vMerge w:val="restart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D3D">
              <w:rPr>
                <w:rFonts w:ascii="Times New Roman" w:eastAsia="Times New Roman" w:hAnsi="Times New Roman" w:cs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5103" w:type="dxa"/>
            <w:gridSpan w:val="3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D3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баллов</w:t>
            </w:r>
          </w:p>
        </w:tc>
        <w:tc>
          <w:tcPr>
            <w:tcW w:w="2222" w:type="dxa"/>
            <w:vMerge w:val="restart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D3D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педагога дополнительного образования</w:t>
            </w:r>
          </w:p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D3D" w:rsidRPr="000E7D3D" w:rsidTr="000E7D3D">
        <w:trPr>
          <w:cantSplit/>
          <w:trHeight w:val="1387"/>
        </w:trPr>
        <w:tc>
          <w:tcPr>
            <w:tcW w:w="567" w:type="dxa"/>
            <w:vMerge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extDirection w:val="btLr"/>
          </w:tcPr>
          <w:p w:rsidR="000E7D3D" w:rsidRPr="000E7D3D" w:rsidRDefault="000E7D3D" w:rsidP="000457B5">
            <w:pPr>
              <w:tabs>
                <w:tab w:val="left" w:pos="567"/>
              </w:tabs>
              <w:spacing w:after="0" w:line="240" w:lineRule="auto"/>
              <w:ind w:right="113"/>
              <w:contextualSpacing/>
              <w:rPr>
                <w:rFonts w:ascii="Times New Roman" w:eastAsia="Times New Roman" w:hAnsi="Times New Roman" w:cs="Times New Roman"/>
              </w:rPr>
            </w:pPr>
            <w:r w:rsidRPr="000E7D3D">
              <w:rPr>
                <w:rFonts w:ascii="Times New Roman" w:eastAsia="Times New Roman" w:hAnsi="Times New Roman" w:cs="Times New Roman"/>
                <w:bCs/>
              </w:rPr>
              <w:t xml:space="preserve">Выполнение чертежа изделия и </w:t>
            </w:r>
          </w:p>
        </w:tc>
        <w:tc>
          <w:tcPr>
            <w:tcW w:w="1417" w:type="dxa"/>
            <w:textDirection w:val="btLr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ind w:right="113"/>
              <w:contextualSpacing/>
              <w:rPr>
                <w:rFonts w:ascii="Times New Roman" w:eastAsia="Times New Roman" w:hAnsi="Times New Roman" w:cs="Times New Roman"/>
              </w:rPr>
            </w:pPr>
            <w:r w:rsidRPr="000E7D3D">
              <w:rPr>
                <w:rFonts w:ascii="Times New Roman" w:eastAsia="Times New Roman" w:hAnsi="Times New Roman" w:cs="Times New Roman"/>
                <w:lang w:eastAsia="ko-KR"/>
              </w:rPr>
              <w:t>Перенос чертежа на заготовку</w:t>
            </w:r>
          </w:p>
        </w:tc>
        <w:tc>
          <w:tcPr>
            <w:tcW w:w="1701" w:type="dxa"/>
            <w:textDirection w:val="btLr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ind w:right="113"/>
              <w:contextualSpacing/>
              <w:rPr>
                <w:rFonts w:ascii="Times New Roman" w:eastAsia="Times New Roman" w:hAnsi="Times New Roman" w:cs="Times New Roman"/>
              </w:rPr>
            </w:pPr>
            <w:r w:rsidRPr="000E7D3D">
              <w:rPr>
                <w:rFonts w:ascii="Times New Roman" w:eastAsia="Times New Roman" w:hAnsi="Times New Roman" w:cs="Times New Roman"/>
                <w:lang w:eastAsia="ko-KR"/>
              </w:rPr>
              <w:t>Изготовление столярного изделия</w:t>
            </w:r>
          </w:p>
        </w:tc>
        <w:tc>
          <w:tcPr>
            <w:tcW w:w="2222" w:type="dxa"/>
            <w:vMerge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D3D" w:rsidRPr="000E7D3D" w:rsidTr="000E7D3D">
        <w:tc>
          <w:tcPr>
            <w:tcW w:w="567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D3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D3D" w:rsidRPr="000E7D3D" w:rsidTr="000E7D3D">
        <w:tc>
          <w:tcPr>
            <w:tcW w:w="567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D3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D3D" w:rsidRPr="000E7D3D" w:rsidTr="000E7D3D">
        <w:tc>
          <w:tcPr>
            <w:tcW w:w="567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D3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D3D" w:rsidRPr="000E7D3D" w:rsidTr="000E7D3D">
        <w:tc>
          <w:tcPr>
            <w:tcW w:w="567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D3D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7D3D" w:rsidRPr="000E7D3D" w:rsidTr="000E7D3D">
        <w:tc>
          <w:tcPr>
            <w:tcW w:w="567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D3D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</w:tcPr>
          <w:p w:rsidR="000E7D3D" w:rsidRPr="000E7D3D" w:rsidRDefault="000E7D3D" w:rsidP="000E7D3D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68" w:tblpY="-23"/>
        <w:tblOverlap w:val="never"/>
        <w:tblW w:w="6487" w:type="dxa"/>
        <w:tblLayout w:type="fixed"/>
        <w:tblLook w:val="04A0"/>
      </w:tblPr>
      <w:tblGrid>
        <w:gridCol w:w="2518"/>
        <w:gridCol w:w="2552"/>
        <w:gridCol w:w="1417"/>
      </w:tblGrid>
      <w:tr w:rsidR="000E7D3D" w:rsidRPr="000E7D3D" w:rsidTr="000E7D3D">
        <w:tc>
          <w:tcPr>
            <w:tcW w:w="2518" w:type="dxa"/>
          </w:tcPr>
          <w:p w:rsidR="000E7D3D" w:rsidRPr="000E7D3D" w:rsidRDefault="000E7D3D" w:rsidP="000E7D3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7D3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Программу освоили:</w:t>
            </w:r>
          </w:p>
        </w:tc>
        <w:tc>
          <w:tcPr>
            <w:tcW w:w="2552" w:type="dxa"/>
          </w:tcPr>
          <w:p w:rsidR="000E7D3D" w:rsidRPr="000E7D3D" w:rsidRDefault="000E7D3D" w:rsidP="000E7D3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7D3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полностью -       чел.</w:t>
            </w:r>
          </w:p>
        </w:tc>
        <w:tc>
          <w:tcPr>
            <w:tcW w:w="1417" w:type="dxa"/>
          </w:tcPr>
          <w:p w:rsidR="000E7D3D" w:rsidRPr="000E7D3D" w:rsidRDefault="000E7D3D" w:rsidP="000E7D3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7D3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          %)</w:t>
            </w:r>
          </w:p>
        </w:tc>
      </w:tr>
      <w:tr w:rsidR="000E7D3D" w:rsidRPr="000E7D3D" w:rsidTr="000E7D3D">
        <w:tc>
          <w:tcPr>
            <w:tcW w:w="2518" w:type="dxa"/>
          </w:tcPr>
          <w:p w:rsidR="000E7D3D" w:rsidRPr="000E7D3D" w:rsidRDefault="000E7D3D" w:rsidP="000E7D3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0E7D3D" w:rsidRPr="000E7D3D" w:rsidRDefault="000E7D3D" w:rsidP="000E7D3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7D3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основном -       чел.</w:t>
            </w:r>
          </w:p>
        </w:tc>
        <w:tc>
          <w:tcPr>
            <w:tcW w:w="1417" w:type="dxa"/>
          </w:tcPr>
          <w:p w:rsidR="000E7D3D" w:rsidRPr="000E7D3D" w:rsidRDefault="000E7D3D" w:rsidP="000E7D3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7D3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          %)</w:t>
            </w:r>
          </w:p>
        </w:tc>
      </w:tr>
      <w:tr w:rsidR="000E7D3D" w:rsidRPr="000E7D3D" w:rsidTr="000E7D3D">
        <w:tc>
          <w:tcPr>
            <w:tcW w:w="2518" w:type="dxa"/>
          </w:tcPr>
          <w:p w:rsidR="000E7D3D" w:rsidRPr="000E7D3D" w:rsidRDefault="000E7D3D" w:rsidP="000E7D3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0E7D3D" w:rsidRPr="000E7D3D" w:rsidRDefault="000E7D3D" w:rsidP="000E7D3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7D3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частично -          чел.</w:t>
            </w:r>
          </w:p>
        </w:tc>
        <w:tc>
          <w:tcPr>
            <w:tcW w:w="1417" w:type="dxa"/>
          </w:tcPr>
          <w:p w:rsidR="000E7D3D" w:rsidRPr="000E7D3D" w:rsidRDefault="000E7D3D" w:rsidP="000E7D3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7D3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          %)</w:t>
            </w:r>
          </w:p>
          <w:p w:rsidR="000E7D3D" w:rsidRPr="000E7D3D" w:rsidRDefault="000E7D3D" w:rsidP="000E7D3D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7D3D" w:rsidRPr="000E7D3D" w:rsidRDefault="000E7D3D" w:rsidP="000E7D3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7D3D" w:rsidRPr="000E7D3D" w:rsidRDefault="000E7D3D" w:rsidP="000E7D3D">
      <w:pPr>
        <w:rPr>
          <w:rFonts w:ascii="Times New Roman" w:eastAsia="Calibri" w:hAnsi="Times New Roman" w:cs="Times New Roman"/>
          <w:sz w:val="24"/>
          <w:szCs w:val="24"/>
        </w:rPr>
      </w:pPr>
      <w:r w:rsidRPr="000E7D3D">
        <w:rPr>
          <w:rFonts w:ascii="Times New Roman" w:eastAsia="Calibri" w:hAnsi="Times New Roman" w:cs="Times New Roman"/>
          <w:sz w:val="24"/>
          <w:szCs w:val="24"/>
        </w:rPr>
        <w:t>Подпись педагога_________________</w:t>
      </w:r>
    </w:p>
    <w:p w:rsidR="000E7D3D" w:rsidRPr="000E7D3D" w:rsidRDefault="000E7D3D" w:rsidP="000E7D3D">
      <w:pPr>
        <w:rPr>
          <w:rFonts w:ascii="Times New Roman" w:eastAsia="Calibri" w:hAnsi="Times New Roman" w:cs="Times New Roman"/>
          <w:sz w:val="24"/>
          <w:szCs w:val="24"/>
        </w:rPr>
      </w:pPr>
    </w:p>
    <w:p w:rsidR="000E7D3D" w:rsidRPr="000E7D3D" w:rsidRDefault="000E7D3D" w:rsidP="000E7D3D">
      <w:pPr>
        <w:rPr>
          <w:rFonts w:ascii="Times New Roman" w:eastAsia="Calibri" w:hAnsi="Times New Roman" w:cs="Times New Roman"/>
          <w:sz w:val="24"/>
          <w:szCs w:val="24"/>
        </w:rPr>
      </w:pPr>
    </w:p>
    <w:p w:rsidR="000E7D3D" w:rsidRPr="000E7D3D" w:rsidRDefault="000E7D3D" w:rsidP="000E7D3D">
      <w:pPr>
        <w:rPr>
          <w:rFonts w:ascii="Times New Roman" w:eastAsia="Calibri" w:hAnsi="Times New Roman" w:cs="Times New Roman"/>
          <w:sz w:val="24"/>
          <w:szCs w:val="24"/>
        </w:rPr>
      </w:pPr>
    </w:p>
    <w:p w:rsidR="000E7D3D" w:rsidRPr="000E7D3D" w:rsidRDefault="000E7D3D" w:rsidP="000E7D3D">
      <w:pPr>
        <w:rPr>
          <w:rFonts w:ascii="Times New Roman" w:eastAsia="Calibri" w:hAnsi="Times New Roman" w:cs="Times New Roman"/>
          <w:sz w:val="24"/>
          <w:szCs w:val="24"/>
        </w:rPr>
      </w:pPr>
    </w:p>
    <w:p w:rsidR="000E7D3D" w:rsidRPr="000E7D3D" w:rsidRDefault="000E7D3D" w:rsidP="000E7D3D">
      <w:pPr>
        <w:rPr>
          <w:rFonts w:ascii="Times New Roman" w:eastAsia="Calibri" w:hAnsi="Times New Roman" w:cs="Times New Roman"/>
          <w:sz w:val="24"/>
          <w:szCs w:val="24"/>
        </w:rPr>
      </w:pPr>
    </w:p>
    <w:p w:rsidR="000E7D3D" w:rsidRPr="000E7D3D" w:rsidRDefault="000E7D3D" w:rsidP="000E7D3D">
      <w:pPr>
        <w:rPr>
          <w:rFonts w:ascii="Times New Roman" w:eastAsia="Calibri" w:hAnsi="Times New Roman" w:cs="Times New Roman"/>
          <w:sz w:val="24"/>
          <w:szCs w:val="24"/>
        </w:rPr>
      </w:pPr>
    </w:p>
    <w:p w:rsidR="000E7D3D" w:rsidRPr="000E7D3D" w:rsidRDefault="000E7D3D" w:rsidP="000E7D3D">
      <w:pPr>
        <w:rPr>
          <w:rFonts w:ascii="Times New Roman" w:eastAsia="Calibri" w:hAnsi="Times New Roman" w:cs="Times New Roman"/>
          <w:sz w:val="24"/>
          <w:szCs w:val="24"/>
        </w:rPr>
      </w:pPr>
    </w:p>
    <w:p w:rsidR="00170577" w:rsidRDefault="00170577"/>
    <w:sectPr w:rsidR="00170577" w:rsidSect="000E7D3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547" w:rsidRDefault="00781547">
      <w:pPr>
        <w:spacing w:after="0" w:line="240" w:lineRule="auto"/>
      </w:pPr>
      <w:r>
        <w:separator/>
      </w:r>
    </w:p>
  </w:endnote>
  <w:endnote w:type="continuationSeparator" w:id="1">
    <w:p w:rsidR="00781547" w:rsidRDefault="00781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YMyeongJo-Extra">
    <w:altName w:val="Batang"/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26C" w:rsidRPr="001901AF" w:rsidRDefault="00A023AB">
    <w:pPr>
      <w:pStyle w:val="a7"/>
      <w:jc w:val="center"/>
      <w:rPr>
        <w:rFonts w:ascii="Times New Roman" w:hAnsi="Times New Roman"/>
      </w:rPr>
    </w:pPr>
    <w:r w:rsidRPr="001901AF">
      <w:rPr>
        <w:rFonts w:ascii="Times New Roman" w:hAnsi="Times New Roman"/>
      </w:rPr>
      <w:fldChar w:fldCharType="begin"/>
    </w:r>
    <w:r w:rsidR="00DB726C" w:rsidRPr="001901AF">
      <w:rPr>
        <w:rFonts w:ascii="Times New Roman" w:hAnsi="Times New Roman"/>
      </w:rPr>
      <w:instrText xml:space="preserve"> PAGE   \* MERGEFORMAT </w:instrText>
    </w:r>
    <w:r w:rsidRPr="001901AF">
      <w:rPr>
        <w:rFonts w:ascii="Times New Roman" w:hAnsi="Times New Roman"/>
      </w:rPr>
      <w:fldChar w:fldCharType="separate"/>
    </w:r>
    <w:r w:rsidR="00F87CB1">
      <w:rPr>
        <w:rFonts w:ascii="Times New Roman" w:hAnsi="Times New Roman"/>
        <w:noProof/>
      </w:rPr>
      <w:t>2</w:t>
    </w:r>
    <w:r w:rsidRPr="001901AF">
      <w:rPr>
        <w:rFonts w:ascii="Times New Roman" w:hAnsi="Times New Roman"/>
      </w:rPr>
      <w:fldChar w:fldCharType="end"/>
    </w:r>
  </w:p>
  <w:p w:rsidR="00DB726C" w:rsidRDefault="00DB726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547" w:rsidRDefault="00781547">
      <w:pPr>
        <w:spacing w:after="0" w:line="240" w:lineRule="auto"/>
      </w:pPr>
      <w:r>
        <w:separator/>
      </w:r>
    </w:p>
  </w:footnote>
  <w:footnote w:type="continuationSeparator" w:id="1">
    <w:p w:rsidR="00781547" w:rsidRDefault="007815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4B5E"/>
    <w:multiLevelType w:val="hybridMultilevel"/>
    <w:tmpl w:val="5C54768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8640772"/>
    <w:multiLevelType w:val="hybridMultilevel"/>
    <w:tmpl w:val="D52C8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B5B4D"/>
    <w:multiLevelType w:val="multilevel"/>
    <w:tmpl w:val="CE3A25C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3">
    <w:nsid w:val="1B8A20BB"/>
    <w:multiLevelType w:val="hybridMultilevel"/>
    <w:tmpl w:val="D52C8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573A2"/>
    <w:multiLevelType w:val="hybridMultilevel"/>
    <w:tmpl w:val="56488D68"/>
    <w:lvl w:ilvl="0" w:tplc="DD0CC9F6">
      <w:start w:val="13"/>
      <w:numFmt w:val="decimal"/>
      <w:lvlText w:val="%1."/>
      <w:lvlJc w:val="left"/>
      <w:pPr>
        <w:ind w:left="13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>
    <w:nsid w:val="2308125C"/>
    <w:multiLevelType w:val="hybridMultilevel"/>
    <w:tmpl w:val="77127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035C8"/>
    <w:multiLevelType w:val="hybridMultilevel"/>
    <w:tmpl w:val="FE8E1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0116A"/>
    <w:multiLevelType w:val="hybridMultilevel"/>
    <w:tmpl w:val="46A80590"/>
    <w:lvl w:ilvl="0" w:tplc="BCF8075E">
      <w:start w:val="1"/>
      <w:numFmt w:val="bullet"/>
      <w:lvlText w:val=""/>
      <w:lvlJc w:val="left"/>
      <w:pPr>
        <w:ind w:left="8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8">
    <w:nsid w:val="33603638"/>
    <w:multiLevelType w:val="hybridMultilevel"/>
    <w:tmpl w:val="A464F7D6"/>
    <w:lvl w:ilvl="0" w:tplc="BCF807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F45325"/>
    <w:multiLevelType w:val="hybridMultilevel"/>
    <w:tmpl w:val="E95E3FB8"/>
    <w:lvl w:ilvl="0" w:tplc="BCF807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8A3329"/>
    <w:multiLevelType w:val="hybridMultilevel"/>
    <w:tmpl w:val="8FAC3DA2"/>
    <w:lvl w:ilvl="0" w:tplc="E0D6F6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>
    <w:nsid w:val="3F671A7F"/>
    <w:multiLevelType w:val="hybridMultilevel"/>
    <w:tmpl w:val="5C54768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5F0054CE"/>
    <w:multiLevelType w:val="hybridMultilevel"/>
    <w:tmpl w:val="48A0B6C8"/>
    <w:lvl w:ilvl="0" w:tplc="5A12D35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B5DB3"/>
    <w:multiLevelType w:val="hybridMultilevel"/>
    <w:tmpl w:val="9888124E"/>
    <w:lvl w:ilvl="0" w:tplc="0C5A37C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0F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7"/>
  </w:num>
  <w:num w:numId="5">
    <w:abstractNumId w:val="10"/>
  </w:num>
  <w:num w:numId="6">
    <w:abstractNumId w:val="0"/>
  </w:num>
  <w:num w:numId="7">
    <w:abstractNumId w:val="12"/>
  </w:num>
  <w:num w:numId="8">
    <w:abstractNumId w:val="13"/>
  </w:num>
  <w:num w:numId="9">
    <w:abstractNumId w:val="8"/>
  </w:num>
  <w:num w:numId="10">
    <w:abstractNumId w:val="11"/>
  </w:num>
  <w:num w:numId="11">
    <w:abstractNumId w:val="6"/>
  </w:num>
  <w:num w:numId="12">
    <w:abstractNumId w:val="5"/>
  </w:num>
  <w:num w:numId="13">
    <w:abstractNumId w:val="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7D3D"/>
    <w:rsid w:val="000457B5"/>
    <w:rsid w:val="00057456"/>
    <w:rsid w:val="000673B8"/>
    <w:rsid w:val="00080E1D"/>
    <w:rsid w:val="000B6AB7"/>
    <w:rsid w:val="000B75B9"/>
    <w:rsid w:val="000E77D5"/>
    <w:rsid w:val="000E7D3D"/>
    <w:rsid w:val="001341D0"/>
    <w:rsid w:val="001538A5"/>
    <w:rsid w:val="00170577"/>
    <w:rsid w:val="00183EF5"/>
    <w:rsid w:val="0018652F"/>
    <w:rsid w:val="00276821"/>
    <w:rsid w:val="00354BD7"/>
    <w:rsid w:val="003961D2"/>
    <w:rsid w:val="0039636F"/>
    <w:rsid w:val="00416BFA"/>
    <w:rsid w:val="00443B82"/>
    <w:rsid w:val="00486D6B"/>
    <w:rsid w:val="00511780"/>
    <w:rsid w:val="005901BE"/>
    <w:rsid w:val="005B64B7"/>
    <w:rsid w:val="005D4EF8"/>
    <w:rsid w:val="006F33EA"/>
    <w:rsid w:val="00781547"/>
    <w:rsid w:val="007878E2"/>
    <w:rsid w:val="00790B03"/>
    <w:rsid w:val="007D5908"/>
    <w:rsid w:val="00825E72"/>
    <w:rsid w:val="00912662"/>
    <w:rsid w:val="009805A0"/>
    <w:rsid w:val="009C7B56"/>
    <w:rsid w:val="009D0E54"/>
    <w:rsid w:val="00A023AB"/>
    <w:rsid w:val="00A52077"/>
    <w:rsid w:val="00AD447B"/>
    <w:rsid w:val="00AF270F"/>
    <w:rsid w:val="00B11689"/>
    <w:rsid w:val="00B14871"/>
    <w:rsid w:val="00BA0AAD"/>
    <w:rsid w:val="00C61F6F"/>
    <w:rsid w:val="00C649F0"/>
    <w:rsid w:val="00C72A87"/>
    <w:rsid w:val="00CA6EB2"/>
    <w:rsid w:val="00CD43FA"/>
    <w:rsid w:val="00DB726C"/>
    <w:rsid w:val="00DC44A4"/>
    <w:rsid w:val="00E4486C"/>
    <w:rsid w:val="00E73072"/>
    <w:rsid w:val="00EF7799"/>
    <w:rsid w:val="00F30E0D"/>
    <w:rsid w:val="00F65E4C"/>
    <w:rsid w:val="00F87329"/>
    <w:rsid w:val="00F87CB1"/>
    <w:rsid w:val="00F97691"/>
    <w:rsid w:val="00FB3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871"/>
  </w:style>
  <w:style w:type="paragraph" w:styleId="1">
    <w:name w:val="heading 1"/>
    <w:basedOn w:val="a"/>
    <w:next w:val="a"/>
    <w:link w:val="10"/>
    <w:uiPriority w:val="9"/>
    <w:qFormat/>
    <w:rsid w:val="000E7D3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5E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D3D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0E7D3D"/>
  </w:style>
  <w:style w:type="character" w:styleId="a3">
    <w:name w:val="Hyperlink"/>
    <w:unhideWhenUsed/>
    <w:rsid w:val="000E7D3D"/>
    <w:rPr>
      <w:color w:val="0000FF"/>
      <w:u w:val="single"/>
    </w:rPr>
  </w:style>
  <w:style w:type="paragraph" w:styleId="a4">
    <w:name w:val="List Paragraph"/>
    <w:basedOn w:val="a"/>
    <w:link w:val="a5"/>
    <w:uiPriority w:val="99"/>
    <w:qFormat/>
    <w:rsid w:val="000E7D3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Абзац списка Знак"/>
    <w:link w:val="a4"/>
    <w:rsid w:val="000E7D3D"/>
    <w:rPr>
      <w:rFonts w:ascii="Calibri" w:eastAsia="Calibri" w:hAnsi="Calibri" w:cs="Times New Roman"/>
    </w:rPr>
  </w:style>
  <w:style w:type="paragraph" w:styleId="a6">
    <w:name w:val="Normal (Web)"/>
    <w:basedOn w:val="a"/>
    <w:unhideWhenUsed/>
    <w:rsid w:val="000E7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E7D3D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0E7D3D"/>
    <w:rPr>
      <w:rFonts w:ascii="Calibri" w:eastAsia="Calibri" w:hAnsi="Calibri" w:cs="Times New Roman"/>
    </w:rPr>
  </w:style>
  <w:style w:type="paragraph" w:customStyle="1" w:styleId="numberedlist">
    <w:name w:val="numbered list"/>
    <w:basedOn w:val="a"/>
    <w:link w:val="numberedlistChar"/>
    <w:qFormat/>
    <w:locked/>
    <w:rsid w:val="000E7D3D"/>
    <w:pPr>
      <w:numPr>
        <w:numId w:val="8"/>
      </w:numPr>
      <w:spacing w:after="0" w:line="240" w:lineRule="auto"/>
      <w:ind w:left="568" w:hanging="284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numberedlistChar">
    <w:name w:val="numbered list Char"/>
    <w:link w:val="numberedlist"/>
    <w:rsid w:val="000E7D3D"/>
    <w:rPr>
      <w:rFonts w:ascii="Arial" w:eastAsia="Calibri" w:hAnsi="Arial" w:cs="Times New Roman"/>
      <w:sz w:val="20"/>
      <w:szCs w:val="20"/>
    </w:rPr>
  </w:style>
  <w:style w:type="paragraph" w:customStyle="1" w:styleId="a9">
    <w:name w:val="清單段落"/>
    <w:basedOn w:val="a"/>
    <w:qFormat/>
    <w:rsid w:val="000E7D3D"/>
    <w:pPr>
      <w:spacing w:after="0" w:line="240" w:lineRule="auto"/>
      <w:ind w:left="720"/>
      <w:contextualSpacing/>
    </w:pPr>
    <w:rPr>
      <w:rFonts w:ascii="Arial" w:eastAsia="PMingLiU" w:hAnsi="Arial" w:cs="Times New Roman"/>
      <w:sz w:val="20"/>
      <w:lang w:val="en-GB"/>
    </w:rPr>
  </w:style>
  <w:style w:type="table" w:customStyle="1" w:styleId="12">
    <w:name w:val="Сетка таблицы1"/>
    <w:basedOn w:val="a1"/>
    <w:next w:val="aa"/>
    <w:uiPriority w:val="59"/>
    <w:rsid w:val="000E7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E7D3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7D3D"/>
    <w:rPr>
      <w:rFonts w:ascii="Tahoma" w:eastAsia="Calibri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0E7D3D"/>
    <w:pPr>
      <w:spacing w:after="0" w:line="288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uiPriority w:val="99"/>
    <w:rsid w:val="000E7D3D"/>
    <w:rPr>
      <w:rFonts w:ascii="Times New Roman" w:eastAsia="Times New Roman" w:hAnsi="Times New Roman" w:cs="Times New Roman"/>
      <w:sz w:val="28"/>
      <w:szCs w:val="20"/>
    </w:rPr>
  </w:style>
  <w:style w:type="table" w:styleId="aa">
    <w:name w:val="Table Grid"/>
    <w:basedOn w:val="a1"/>
    <w:rsid w:val="000E7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65E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7D3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5E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D3D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0E7D3D"/>
  </w:style>
  <w:style w:type="character" w:styleId="a3">
    <w:name w:val="Hyperlink"/>
    <w:unhideWhenUsed/>
    <w:rsid w:val="000E7D3D"/>
    <w:rPr>
      <w:color w:val="0000FF"/>
      <w:u w:val="single"/>
    </w:rPr>
  </w:style>
  <w:style w:type="paragraph" w:styleId="a4">
    <w:name w:val="List Paragraph"/>
    <w:basedOn w:val="a"/>
    <w:link w:val="a5"/>
    <w:uiPriority w:val="99"/>
    <w:qFormat/>
    <w:rsid w:val="000E7D3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Абзац списка Знак"/>
    <w:link w:val="a4"/>
    <w:rsid w:val="000E7D3D"/>
    <w:rPr>
      <w:rFonts w:ascii="Calibri" w:eastAsia="Calibri" w:hAnsi="Calibri" w:cs="Times New Roman"/>
    </w:rPr>
  </w:style>
  <w:style w:type="paragraph" w:styleId="a6">
    <w:name w:val="Normal (Web)"/>
    <w:basedOn w:val="a"/>
    <w:unhideWhenUsed/>
    <w:rsid w:val="000E7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E7D3D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0E7D3D"/>
    <w:rPr>
      <w:rFonts w:ascii="Calibri" w:eastAsia="Calibri" w:hAnsi="Calibri" w:cs="Times New Roman"/>
    </w:rPr>
  </w:style>
  <w:style w:type="paragraph" w:customStyle="1" w:styleId="numberedlist">
    <w:name w:val="numbered list"/>
    <w:basedOn w:val="a"/>
    <w:link w:val="numberedlistChar"/>
    <w:qFormat/>
    <w:locked/>
    <w:rsid w:val="000E7D3D"/>
    <w:pPr>
      <w:numPr>
        <w:numId w:val="8"/>
      </w:numPr>
      <w:spacing w:after="0" w:line="240" w:lineRule="auto"/>
      <w:ind w:left="568" w:hanging="284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numberedlistChar">
    <w:name w:val="numbered list Char"/>
    <w:link w:val="numberedlist"/>
    <w:rsid w:val="000E7D3D"/>
    <w:rPr>
      <w:rFonts w:ascii="Arial" w:eastAsia="Calibri" w:hAnsi="Arial" w:cs="Times New Roman"/>
      <w:sz w:val="20"/>
      <w:szCs w:val="20"/>
    </w:rPr>
  </w:style>
  <w:style w:type="paragraph" w:customStyle="1" w:styleId="a9">
    <w:name w:val="清單段落"/>
    <w:basedOn w:val="a"/>
    <w:qFormat/>
    <w:rsid w:val="000E7D3D"/>
    <w:pPr>
      <w:spacing w:after="0" w:line="240" w:lineRule="auto"/>
      <w:ind w:left="720"/>
      <w:contextualSpacing/>
    </w:pPr>
    <w:rPr>
      <w:rFonts w:ascii="Arial" w:eastAsia="PMingLiU" w:hAnsi="Arial" w:cs="Times New Roman"/>
      <w:sz w:val="20"/>
      <w:lang w:val="en-GB"/>
    </w:rPr>
  </w:style>
  <w:style w:type="table" w:customStyle="1" w:styleId="12">
    <w:name w:val="Сетка таблицы1"/>
    <w:basedOn w:val="a1"/>
    <w:next w:val="aa"/>
    <w:uiPriority w:val="59"/>
    <w:rsid w:val="000E7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E7D3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7D3D"/>
    <w:rPr>
      <w:rFonts w:ascii="Tahoma" w:eastAsia="Calibri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0E7D3D"/>
    <w:pPr>
      <w:spacing w:after="0" w:line="288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uiPriority w:val="99"/>
    <w:rsid w:val="000E7D3D"/>
    <w:rPr>
      <w:rFonts w:ascii="Times New Roman" w:eastAsia="Times New Roman" w:hAnsi="Times New Roman" w:cs="Times New Roman"/>
      <w:sz w:val="28"/>
      <w:szCs w:val="20"/>
    </w:rPr>
  </w:style>
  <w:style w:type="table" w:styleId="aa">
    <w:name w:val="Table Grid"/>
    <w:basedOn w:val="a1"/>
    <w:rsid w:val="000E7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65E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jpeg"/><Relationship Id="rId12" Type="http://schemas.openxmlformats.org/officeDocument/2006/relationships/hyperlink" Target="http://worldskills.ru/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orldskills.ru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29</Pages>
  <Words>3557</Words>
  <Characters>20281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2018-09-20T09:33:00Z</cp:lastPrinted>
  <dcterms:created xsi:type="dcterms:W3CDTF">2018-09-13T05:56:00Z</dcterms:created>
  <dcterms:modified xsi:type="dcterms:W3CDTF">2020-11-26T06:50:00Z</dcterms:modified>
</cp:coreProperties>
</file>