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5" w:rsidRPr="004D5C75" w:rsidRDefault="004D5C75" w:rsidP="004D5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D5C7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ГОСУДАРСТВЕННОЕ ПРОФЕССИОНАЛЬНОЕ ОБРАЗОВАТЕЛЬНОЕ АВТОНОМНОЕ УЧРЕЖДЕНИЕ </w:t>
      </w:r>
    </w:p>
    <w:p w:rsidR="004D5C75" w:rsidRPr="004D5C75" w:rsidRDefault="004D5C75" w:rsidP="004D5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D5C7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ЯРОСЛАВСКОЙ ОБЛАСТИ</w:t>
      </w:r>
    </w:p>
    <w:p w:rsidR="004D5C75" w:rsidRPr="004D5C75" w:rsidRDefault="004D5C75" w:rsidP="004D5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D5C7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РОСТОВСКИЙ КОЛЛЕДЖ ОТРАСЛЕВЫХ ТЕХНОЛОГИЙ</w:t>
      </w: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II</w:t>
      </w: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.2</w:t>
      </w: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к ПООП по профессии</w:t>
      </w:r>
    </w:p>
    <w:p w:rsidR="004D5C75" w:rsidRPr="004D5C75" w:rsidRDefault="004D5C75" w:rsidP="004D5C7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кухонный рабочий</w:t>
      </w: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РАБОЧАЯ ПРОГРАММА УЧЕБНОЙ ДИСЦИПЛИНЫ</w:t>
      </w: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Основы товароведения продовольственных товаров</w:t>
      </w: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4D5C7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20</w:t>
      </w: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22</w:t>
      </w:r>
      <w:bookmarkStart w:id="0" w:name="_GoBack"/>
      <w:bookmarkEnd w:id="0"/>
      <w:r w:rsidRPr="004D5C7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г.</w:t>
      </w:r>
      <w:r w:rsidRPr="004D5C7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43"/>
        <w:gridCol w:w="1802"/>
      </w:tblGrid>
      <w:tr w:rsidR="004D5C75" w:rsidRPr="004D5C75" w:rsidTr="00142ED4">
        <w:tc>
          <w:tcPr>
            <w:tcW w:w="7501" w:type="dxa"/>
          </w:tcPr>
          <w:p w:rsidR="004D5C75" w:rsidRPr="004D5C75" w:rsidRDefault="004D5C75" w:rsidP="004D5C75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C75" w:rsidRPr="004D5C75" w:rsidTr="00142ED4">
        <w:tc>
          <w:tcPr>
            <w:tcW w:w="7501" w:type="dxa"/>
          </w:tcPr>
          <w:p w:rsidR="004D5C75" w:rsidRPr="004D5C75" w:rsidRDefault="004D5C75" w:rsidP="004D5C75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D5C75" w:rsidRPr="004D5C75" w:rsidRDefault="004D5C75" w:rsidP="004D5C75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D5C75" w:rsidRPr="004D5C75" w:rsidRDefault="004D5C75" w:rsidP="004D5C75">
            <w:pPr>
              <w:spacing w:after="0" w:line="240" w:lineRule="auto"/>
              <w:ind w:left="64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C75" w:rsidRPr="004D5C75" w:rsidTr="00142ED4">
        <w:tc>
          <w:tcPr>
            <w:tcW w:w="7501" w:type="dxa"/>
          </w:tcPr>
          <w:p w:rsidR="004D5C75" w:rsidRPr="004D5C75" w:rsidRDefault="004D5C75" w:rsidP="004D5C75">
            <w:pPr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ПРИМЕРНОЙ ПРОГРАММЫ УЧЕБНОЙ ДИСЦИПЛИНЫ</w:t>
      </w:r>
    </w:p>
    <w:p w:rsidR="004D5C75" w:rsidRPr="004D5C75" w:rsidRDefault="004D5C75" w:rsidP="004D5C75">
      <w:pPr>
        <w:spacing w:after="0" w:line="240" w:lineRule="auto"/>
        <w:ind w:left="426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426" w:hanging="35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4D5C75" w:rsidRPr="004D5C75" w:rsidRDefault="004D5C75" w:rsidP="004D5C75">
      <w:pPr>
        <w:spacing w:after="0" w:line="240" w:lineRule="auto"/>
        <w:ind w:left="426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524"/>
        <w:gridCol w:w="3899"/>
      </w:tblGrid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/>
              </w:rPr>
              <w:t xml:space="preserve">Код ПК,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4D5C75" w:rsidRPr="004D5C75" w:rsidRDefault="004D5C75" w:rsidP="004D5C75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4D5C75" w:rsidRPr="004D5C75" w:rsidRDefault="004D5C75" w:rsidP="004D5C75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4D5C75" w:rsidRPr="004D5C75" w:rsidRDefault="004D5C75" w:rsidP="004D5C75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4D5C75" w:rsidRPr="004D5C75" w:rsidRDefault="004D5C75" w:rsidP="004D5C75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ПК 5.1-5.5</w:t>
            </w:r>
          </w:p>
          <w:p w:rsidR="004D5C75" w:rsidRPr="004D5C75" w:rsidRDefault="004D5C75" w:rsidP="004D5C75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D5C75" w:rsidRPr="004D5C75" w:rsidRDefault="004D5C75" w:rsidP="004D5C75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4D5C75" w:rsidRPr="004D5C75" w:rsidRDefault="004D5C75" w:rsidP="004D5C75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D5C75" w:rsidRPr="004D5C75" w:rsidRDefault="004D5C75" w:rsidP="004D5C75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сопроводительной документации на различные группы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методы контроля качества, безопасности пищевого сырья,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складских помещений и требования к ним;</w:t>
            </w:r>
          </w:p>
          <w:p w:rsidR="004D5C75" w:rsidRPr="004D5C75" w:rsidRDefault="004D5C75" w:rsidP="004D5C75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4D5C75" w:rsidRPr="004D5C75" w:rsidRDefault="004D5C75" w:rsidP="004D5C75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01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4D5C75" w:rsidRPr="004D5C75" w:rsidRDefault="004D5C75" w:rsidP="004D5C75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D5C75" w:rsidRPr="004D5C75" w:rsidRDefault="004D5C75" w:rsidP="004D5C75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 xml:space="preserve">Алгоритмы выполнения работ в </w:t>
            </w:r>
            <w:proofErr w:type="gramStart"/>
            <w:r w:rsidRPr="004D5C75">
              <w:rPr>
                <w:rFonts w:ascii="Times New Roman" w:eastAsia="MS Mincho" w:hAnsi="Times New Roman" w:cs="Times New Roman"/>
                <w:bCs/>
              </w:rPr>
              <w:t>профессиональной</w:t>
            </w:r>
            <w:proofErr w:type="gramEnd"/>
            <w:r w:rsidRPr="004D5C75">
              <w:rPr>
                <w:rFonts w:ascii="Times New Roman" w:eastAsia="MS Mincho" w:hAnsi="Times New Roman" w:cs="Times New Roman"/>
                <w:bCs/>
              </w:rPr>
              <w:t xml:space="preserve"> и смежных областях.</w:t>
            </w:r>
          </w:p>
          <w:p w:rsidR="004D5C75" w:rsidRPr="004D5C75" w:rsidRDefault="004D5C75" w:rsidP="004D5C75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4D5C75" w:rsidRPr="004D5C75" w:rsidRDefault="004D5C75" w:rsidP="004D5C75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4D5C75" w:rsidRPr="004D5C75" w:rsidRDefault="004D5C75" w:rsidP="004D5C75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 xml:space="preserve">Порядок </w:t>
            </w:r>
            <w:proofErr w:type="gramStart"/>
            <w:r w:rsidRPr="004D5C75">
              <w:rPr>
                <w:rFonts w:ascii="Times New Roman" w:eastAsia="MS Mincho" w:hAnsi="Times New Roman" w:cs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02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Определять задачи поиска </w:t>
            </w:r>
            <w:r w:rsidRPr="004D5C75">
              <w:rPr>
                <w:rFonts w:ascii="Times New Roman" w:eastAsia="MS Mincho" w:hAnsi="Times New Roman" w:cs="Times New Roman"/>
              </w:rPr>
              <w:lastRenderedPageBreak/>
              <w:t>информации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Выделять наиболее </w:t>
            </w:r>
            <w:proofErr w:type="gramStart"/>
            <w:r w:rsidRPr="004D5C75">
              <w:rPr>
                <w:rFonts w:ascii="Times New Roman" w:eastAsia="MS Mincho" w:hAnsi="Times New Roman" w:cs="Times New Roman"/>
              </w:rPr>
              <w:t>значимое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в перечне информации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lastRenderedPageBreak/>
              <w:t xml:space="preserve">Номенклатура информационных </w:t>
            </w:r>
            <w:r w:rsidRPr="004D5C75">
              <w:rPr>
                <w:rFonts w:ascii="Times New Roman" w:eastAsia="MS Mincho" w:hAnsi="Times New Roman" w:cs="Times New Roman"/>
              </w:rPr>
              <w:lastRenderedPageBreak/>
              <w:t>источников применяемых в профессиональной деятельности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lastRenderedPageBreak/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03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04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4D5C75">
              <w:rPr>
                <w:rFonts w:ascii="Times New Roman" w:eastAsia="MS Mincho" w:hAnsi="Times New Roman" w:cs="Times New Roman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05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4D5C75" w:rsidRPr="004D5C75" w:rsidRDefault="004D5C75" w:rsidP="004D5C75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06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07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 xml:space="preserve">Основные </w:t>
            </w:r>
            <w:proofErr w:type="gramStart"/>
            <w:r w:rsidRPr="004D5C75">
              <w:rPr>
                <w:rFonts w:ascii="Times New Roman" w:eastAsia="MS Mincho" w:hAnsi="Times New Roman" w:cs="Times New Roman"/>
                <w:bCs/>
              </w:rPr>
              <w:t>ресурсы</w:t>
            </w:r>
            <w:proofErr w:type="gramEnd"/>
            <w:r w:rsidRPr="004D5C75">
              <w:rPr>
                <w:rFonts w:ascii="Times New Roman" w:eastAsia="MS Mincho" w:hAnsi="Times New Roman" w:cs="Times New Roman"/>
                <w:bCs/>
              </w:rPr>
              <w:t xml:space="preserve"> задействованные в профессиональной деятельности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09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right="-108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4D5C75" w:rsidRPr="004D5C75" w:rsidRDefault="004D5C75" w:rsidP="004D5C75">
            <w:pPr>
              <w:spacing w:after="0" w:line="240" w:lineRule="auto"/>
              <w:ind w:right="-146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D5C75" w:rsidRPr="004D5C75" w:rsidTr="00142ED4">
        <w:tc>
          <w:tcPr>
            <w:tcW w:w="1809" w:type="dxa"/>
          </w:tcPr>
          <w:p w:rsidR="004D5C75" w:rsidRPr="004D5C75" w:rsidRDefault="004D5C75" w:rsidP="004D5C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</w:rPr>
              <w:t xml:space="preserve"> 10</w:t>
            </w:r>
          </w:p>
        </w:tc>
        <w:tc>
          <w:tcPr>
            <w:tcW w:w="3686" w:type="dxa"/>
          </w:tcPr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 xml:space="preserve">кратко обосновывать и объяснить свои действия (текущие </w:t>
            </w:r>
            <w:r w:rsidRPr="004D5C75">
              <w:rPr>
                <w:rFonts w:ascii="Times New Roman" w:eastAsia="MS Mincho" w:hAnsi="Times New Roman" w:cs="Times New Roman"/>
              </w:rPr>
              <w:lastRenderedPageBreak/>
              <w:t>и планируемые)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4D5C75" w:rsidRPr="004D5C75" w:rsidRDefault="004D5C75" w:rsidP="004D5C75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C75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D5C75" w:rsidRPr="004D5C75" w:rsidRDefault="004D5C75" w:rsidP="004D5C75">
      <w:pPr>
        <w:numPr>
          <w:ilvl w:val="0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4D5C75" w:rsidRPr="004D5C75" w:rsidRDefault="004D5C75" w:rsidP="004D5C75">
      <w:pPr>
        <w:numPr>
          <w:ilvl w:val="1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4D5C75" w:rsidRPr="004D5C75" w:rsidRDefault="004D5C75" w:rsidP="004D5C75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559"/>
        <w:gridCol w:w="7"/>
      </w:tblGrid>
      <w:tr w:rsidR="004D5C75" w:rsidRPr="004D5C75" w:rsidTr="00142ED4">
        <w:trPr>
          <w:trHeight w:val="490"/>
        </w:trPr>
        <w:tc>
          <w:tcPr>
            <w:tcW w:w="4121" w:type="pct"/>
            <w:vAlign w:val="center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4D5C75" w:rsidRPr="004D5C75" w:rsidRDefault="004D5C75" w:rsidP="004D5C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D5C75" w:rsidRPr="004D5C75" w:rsidTr="00142ED4">
        <w:trPr>
          <w:trHeight w:val="490"/>
        </w:trPr>
        <w:tc>
          <w:tcPr>
            <w:tcW w:w="4121" w:type="pct"/>
            <w:vAlign w:val="center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4D5C75" w:rsidRPr="004D5C75" w:rsidTr="00142ED4">
        <w:trPr>
          <w:trHeight w:val="490"/>
        </w:trPr>
        <w:tc>
          <w:tcPr>
            <w:tcW w:w="5000" w:type="pct"/>
            <w:gridSpan w:val="3"/>
            <w:vAlign w:val="center"/>
          </w:tcPr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5C75" w:rsidRPr="004D5C75" w:rsidTr="00142ED4">
        <w:trPr>
          <w:trHeight w:val="490"/>
        </w:trPr>
        <w:tc>
          <w:tcPr>
            <w:tcW w:w="4121" w:type="pct"/>
            <w:vAlign w:val="center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4D5C75" w:rsidRPr="004D5C75" w:rsidTr="00142ED4">
        <w:trPr>
          <w:trHeight w:val="490"/>
        </w:trPr>
        <w:tc>
          <w:tcPr>
            <w:tcW w:w="4121" w:type="pct"/>
            <w:vAlign w:val="center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4D5C75" w:rsidRPr="004D5C75" w:rsidTr="00142ED4">
        <w:trPr>
          <w:trHeight w:val="490"/>
        </w:trPr>
        <w:tc>
          <w:tcPr>
            <w:tcW w:w="4121" w:type="pct"/>
            <w:vAlign w:val="center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D5C75" w:rsidRPr="004D5C75" w:rsidTr="00142ED4">
        <w:trPr>
          <w:trHeight w:val="490"/>
        </w:trPr>
        <w:tc>
          <w:tcPr>
            <w:tcW w:w="4121" w:type="pct"/>
            <w:vAlign w:val="center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79" w:type="pct"/>
            <w:gridSpan w:val="2"/>
            <w:vAlign w:val="center"/>
          </w:tcPr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D5C75" w:rsidRPr="004D5C75" w:rsidTr="00142ED4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4D5C75" w:rsidRPr="004D5C75" w:rsidRDefault="004D5C75" w:rsidP="004D5C75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875" w:type="pct"/>
            <w:vAlign w:val="center"/>
          </w:tcPr>
          <w:p w:rsidR="004D5C75" w:rsidRPr="004D5C75" w:rsidRDefault="004D5C75" w:rsidP="004D5C75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4D5C75" w:rsidRPr="004D5C75" w:rsidRDefault="004D5C75" w:rsidP="004D5C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4D5C75" w:rsidRPr="004D5C75" w:rsidSect="00DE797B">
          <w:pgSz w:w="11906" w:h="16838"/>
          <w:pgMar w:top="1134" w:right="850" w:bottom="284" w:left="2127" w:header="708" w:footer="708" w:gutter="0"/>
          <w:cols w:space="720"/>
          <w:docGrid w:linePitch="299"/>
        </w:sect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9149"/>
        <w:gridCol w:w="1511"/>
        <w:gridCol w:w="1645"/>
      </w:tblGrid>
      <w:tr w:rsidR="004D5C75" w:rsidRPr="004D5C75" w:rsidTr="00142ED4">
        <w:trPr>
          <w:trHeight w:val="20"/>
        </w:trPr>
        <w:tc>
          <w:tcPr>
            <w:tcW w:w="879" w:type="pc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89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firstLine="3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  <w:t>4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Раздел 1. Основы товароведения продовольственных товаров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widowControl w:val="0"/>
              <w:spacing w:after="0" w:line="270" w:lineRule="exact"/>
              <w:ind w:left="105" w:right="11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Химический состав пищевых продуктов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686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Энергетическая ценность пищевых продуктов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Классификация продовольственных товаров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 продовольственных товаров. 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Качество и безопасность продовольственных товаров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76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4.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зерновых товаров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 лабораторных работ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молочных товаров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2. Условия и сроки </w:t>
            </w:r>
            <w:proofErr w:type="spellStart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храения</w:t>
            </w:r>
            <w:proofErr w:type="spellEnd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молочных товаров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Оценка качества молока, сливок, сыров по стандарту.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6.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рыбы, рыбных 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продуктов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рыбы и рыбных продуктов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Оценка качества рыбы по органолептическим показателям.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7.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мяса и мясных продуктов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</w:t>
            </w:r>
            <w:proofErr w:type="gramStart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роки хранения мяса и мясных продуктов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Органолептическая оценка качества мяса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8.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</w:t>
            </w:r>
            <w:proofErr w:type="spellStart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улинарное</w:t>
            </w:r>
            <w:proofErr w:type="spellEnd"/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 яичных продуктов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Условия, сроки хранения яичных продуктов, пищевых жиров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2. Ознакомление с ассортиментом и оценка </w:t>
            </w:r>
            <w:proofErr w:type="spellStart"/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качествапищевого</w:t>
            </w:r>
            <w:proofErr w:type="spellEnd"/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жира по стандарту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9.</w:t>
            </w:r>
          </w:p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кондитерских и вкусовых товаров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Ознакомление с ассортиментом пряностей и оценка качества по стандарту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06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Merge w:val="restar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</w:t>
            </w:r>
            <w:proofErr w:type="gramEnd"/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 1-7,9,10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5C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6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879" w:type="pct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064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20"/>
        </w:trPr>
        <w:tc>
          <w:tcPr>
            <w:tcW w:w="3942" w:type="pct"/>
            <w:gridSpan w:val="2"/>
          </w:tcPr>
          <w:p w:rsidR="004D5C75" w:rsidRPr="004D5C75" w:rsidRDefault="004D5C75" w:rsidP="004D5C75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6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" w:type="pct"/>
          </w:tcPr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4D5C75" w:rsidRPr="004D5C75" w:rsidSect="00DE797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5C75" w:rsidRPr="004D5C75" w:rsidRDefault="004D5C75" w:rsidP="004D5C75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4D5C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4D5C75" w:rsidRPr="004D5C75" w:rsidRDefault="004D5C75" w:rsidP="004D5C75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4D5C75" w:rsidRPr="004D5C75" w:rsidRDefault="004D5C75" w:rsidP="004D5C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4D5C7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4D5C75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Товароведения продовольственных товаров</w:t>
      </w:r>
      <w:r w:rsidRPr="004D5C7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4D5C7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5C75" w:rsidRPr="004D5C75" w:rsidRDefault="004D5C75" w:rsidP="004D5C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4D5C75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                     наименование кабинета из </w:t>
      </w:r>
      <w:proofErr w:type="gramStart"/>
      <w:r w:rsidRPr="004D5C75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>указанных</w:t>
      </w:r>
      <w:proofErr w:type="gramEnd"/>
      <w:r w:rsidRPr="004D5C75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в п.6.1 ПООП</w:t>
      </w:r>
    </w:p>
    <w:p w:rsidR="004D5C75" w:rsidRPr="004D5C75" w:rsidRDefault="004D5C75" w:rsidP="004D5C7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4D5C75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4D5C75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4D5C7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  <w:proofErr w:type="gramEnd"/>
    </w:p>
    <w:p w:rsidR="004D5C75" w:rsidRPr="004D5C75" w:rsidRDefault="004D5C75" w:rsidP="004D5C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D5C75" w:rsidRPr="004D5C75" w:rsidRDefault="004D5C75" w:rsidP="004D5C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D5C75" w:rsidRPr="004D5C75" w:rsidRDefault="004D5C75" w:rsidP="004D5C75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4D5C75" w:rsidRPr="004D5C75" w:rsidRDefault="004D5C75" w:rsidP="004D5C75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D5C75" w:rsidRPr="004D5C75" w:rsidRDefault="004D5C75" w:rsidP="004D5C75">
      <w:pPr>
        <w:numPr>
          <w:ilvl w:val="2"/>
          <w:numId w:val="10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4D5C75" w:rsidRPr="004D5C75" w:rsidRDefault="004D5C75" w:rsidP="004D5C75">
      <w:pPr>
        <w:spacing w:after="0" w:line="240" w:lineRule="auto"/>
        <w:ind w:left="107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D5C75" w:rsidRPr="004D5C75" w:rsidRDefault="004D5C75" w:rsidP="004D5C7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Введ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2015-01-01. -  М.: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, 2014.-</w:t>
      </w:r>
      <w:r w:rsidRPr="004D5C7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, 8 с.</w:t>
      </w:r>
    </w:p>
    <w:p w:rsidR="004D5C75" w:rsidRPr="004D5C75" w:rsidRDefault="004D5C75" w:rsidP="004D5C7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Введ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2015 01-01. -  М.: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, 2014.-</w:t>
      </w:r>
      <w:r w:rsidRPr="004D5C7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, 10 с.</w:t>
      </w:r>
    </w:p>
    <w:p w:rsidR="004D5C75" w:rsidRPr="004D5C75" w:rsidRDefault="004D5C75" w:rsidP="004D5C7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Профессиональный стандарт «Повар». </w:t>
      </w:r>
      <w:proofErr w:type="gramStart"/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4D5C75" w:rsidRPr="004D5C75" w:rsidRDefault="004D5C75" w:rsidP="004D5C75">
      <w:pPr>
        <w:numPr>
          <w:ilvl w:val="0"/>
          <w:numId w:val="12"/>
        </w:numPr>
        <w:spacing w:after="120" w:line="240" w:lineRule="auto"/>
        <w:ind w:left="426" w:right="-5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Матюхина З.П. Товароведение пищевых продуктов: учебник для нач. проф. образования /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З.П.Матюхина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-  М.: Академия, 2013. – 336 с., [16] с.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цв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 ил.</w:t>
      </w:r>
    </w:p>
    <w:p w:rsidR="004D5C75" w:rsidRPr="004D5C75" w:rsidRDefault="004D5C75" w:rsidP="004D5C75">
      <w:pPr>
        <w:numPr>
          <w:ilvl w:val="2"/>
          <w:numId w:val="10"/>
        </w:numPr>
        <w:spacing w:before="120" w:after="12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4D5C75" w:rsidRPr="004D5C75" w:rsidRDefault="004D5C75" w:rsidP="004D5C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федер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Думой  1 дек.1999 г.: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одобр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6" w:history="1"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  <w:proofErr w:type="gramEnd"/>
    </w:p>
    <w:p w:rsidR="004D5C75" w:rsidRPr="004D5C75" w:rsidRDefault="004D5C75" w:rsidP="004D5C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4D5C75" w:rsidRPr="004D5C75" w:rsidRDefault="004D5C75" w:rsidP="004D5C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8" w:history="1"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  <w:proofErr w:type="spellEnd"/>
      </w:hyperlink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4D5C75" w:rsidRPr="004D5C75" w:rsidRDefault="004D5C75" w:rsidP="004D5C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9" w:history="1"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proofErr w:type="spellEnd"/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4D5C75" w:rsidRPr="004D5C75" w:rsidRDefault="004D5C75" w:rsidP="004D5C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4D5C75" w:rsidRPr="004D5C75" w:rsidRDefault="004D5C75" w:rsidP="004D5C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4D5C75" w:rsidRPr="004D5C75" w:rsidRDefault="004D5C75" w:rsidP="004D5C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них пищевых 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2" w:history="1">
        <w:r w:rsidRPr="004D5C7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4D5C75" w:rsidRPr="004D5C75" w:rsidRDefault="004D5C75" w:rsidP="004D5C75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D5C75" w:rsidRPr="004D5C75" w:rsidRDefault="004D5C75" w:rsidP="004D5C75">
      <w:pPr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Дополнительные источники</w:t>
      </w:r>
    </w:p>
    <w:p w:rsidR="004D5C75" w:rsidRPr="004D5C75" w:rsidRDefault="004D5C75" w:rsidP="004D5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Земедлина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Е.А.  Товароведение и экспертиза товаров: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учеб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.п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сред. спец. учеб. заведений / Е.А.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Замедлина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 – М.: РИОР, 2005. – 156 с.</w:t>
      </w: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Карташова Л.В. Товароведение продовольственных товаров растительного происхождения: учебник для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сред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.п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роф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образования / Л.В. Карташова, М.А. Николаева, Е.Н.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Печникова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 – М.: Деловая литература, 2004. – 816 с.</w:t>
      </w: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Качурина</w:t>
      </w:r>
      <w:proofErr w:type="spellEnd"/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Т.А., </w:t>
      </w:r>
      <w:proofErr w:type="spellStart"/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Лаушкина</w:t>
      </w:r>
      <w:proofErr w:type="spellEnd"/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Т.А. «Товароведение пищевых продуктов</w:t>
      </w:r>
      <w:proofErr w:type="gramStart"/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.»: </w:t>
      </w:r>
      <w:proofErr w:type="gramEnd"/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рабочая тетрадь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М.: Академия, 2010</w:t>
      </w: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Криштафович В.И. Товароведение и экспертиза продовольственных товаров: лабораторный практикум: учебник для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высш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учеб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.з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аведений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В.И. Криштафович. – М.:  Дашков и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Кє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 2009. – 592 с Николаева М.А. Теоретические основы товароведения: учебник для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высш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учеб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.з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аведений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М.А. Николаева. – М.: Норма, 2006. – 448 с.</w:t>
      </w: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Пищевая промышленность [журнал ООО «Издательство «Пищевая промышленность»].</w:t>
      </w: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Родина Т.Г. Сенсорный анализ продовольственных товаров: учебник для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высш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учеб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.з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аведений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Т.Г. Родина.  – 2-е изд.,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испр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. – М.: Академия, 2006. – 208 с.</w:t>
      </w: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Товаровед продовольственных товаров</w:t>
      </w:r>
      <w:r w:rsidRPr="004D5C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Гильдия издателей периодической печати].</w:t>
      </w:r>
    </w:p>
    <w:p w:rsidR="004D5C75" w:rsidRPr="004D5C75" w:rsidRDefault="004D5C75" w:rsidP="004D5C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Химический состав российских пищевых продуктов: справочник</w:t>
      </w:r>
      <w:proofErr w:type="gram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од ред. И.М. Скурихина, В.А.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Тутельяна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ДеЛипринт</w:t>
      </w:r>
      <w:proofErr w:type="spellEnd"/>
      <w:r w:rsidRPr="004D5C75">
        <w:rPr>
          <w:rFonts w:ascii="Times New Roman" w:eastAsia="MS Mincho" w:hAnsi="Times New Roman" w:cs="Times New Roman"/>
          <w:sz w:val="24"/>
          <w:szCs w:val="24"/>
          <w:lang w:eastAsia="ru-RU"/>
        </w:rPr>
        <w:t>, 2002. – 236 с.</w:t>
      </w:r>
    </w:p>
    <w:p w:rsidR="004D5C75" w:rsidRPr="004D5C75" w:rsidRDefault="004D5C75" w:rsidP="004D5C75">
      <w:pPr>
        <w:spacing w:after="0" w:line="240" w:lineRule="auto"/>
        <w:ind w:left="567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4D5C75" w:rsidRPr="004D5C75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C75" w:rsidRPr="004D5C75" w:rsidRDefault="004D5C75" w:rsidP="004D5C75">
      <w:pPr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D5C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910"/>
        <w:gridCol w:w="3294"/>
      </w:tblGrid>
      <w:tr w:rsidR="004D5C75" w:rsidRPr="004D5C75" w:rsidTr="00142ED4">
        <w:tc>
          <w:tcPr>
            <w:tcW w:w="1759" w:type="pct"/>
          </w:tcPr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20" w:type="pct"/>
          </w:tcPr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21" w:type="pct"/>
          </w:tcPr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4D5C75" w:rsidRPr="004D5C75" w:rsidTr="00142ED4">
        <w:tc>
          <w:tcPr>
            <w:tcW w:w="1759" w:type="pct"/>
          </w:tcPr>
          <w:p w:rsidR="004D5C75" w:rsidRPr="004D5C75" w:rsidRDefault="004D5C75" w:rsidP="004D5C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складских помещений и требования к ним;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20" w:type="pct"/>
          </w:tcPr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провдении</w:t>
            </w:r>
            <w:proofErr w:type="spellEnd"/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4D5C75" w:rsidRPr="004D5C75" w:rsidRDefault="004D5C75" w:rsidP="004D5C75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75" w:rsidRPr="004D5C75" w:rsidTr="00142ED4">
        <w:trPr>
          <w:trHeight w:val="416"/>
        </w:trPr>
        <w:tc>
          <w:tcPr>
            <w:tcW w:w="1759" w:type="pct"/>
          </w:tcPr>
          <w:p w:rsidR="004D5C75" w:rsidRPr="004D5C75" w:rsidRDefault="004D5C75" w:rsidP="004D5C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D5C75" w:rsidRPr="004D5C75" w:rsidRDefault="004D5C75" w:rsidP="004D5C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4D5C75" w:rsidRPr="004D5C75" w:rsidRDefault="004D5C75" w:rsidP="004D5C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D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осуществлять контроль хранения и расхода </w:t>
            </w:r>
            <w:proofErr w:type="spellStart"/>
            <w:r w:rsidRPr="004D5C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продукто</w:t>
            </w:r>
            <w:proofErr w:type="spellEnd"/>
          </w:p>
          <w:p w:rsidR="004D5C75" w:rsidRPr="004D5C75" w:rsidRDefault="004D5C75" w:rsidP="004D5C7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</w:tcPr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Точность оценки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4D5C75" w:rsidRPr="004D5C75" w:rsidRDefault="004D5C75" w:rsidP="004D5C75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:rsidR="004D5C75" w:rsidRPr="004D5C75" w:rsidRDefault="004D5C75" w:rsidP="004D5C75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4D5C75" w:rsidRPr="004D5C75" w:rsidRDefault="004D5C75" w:rsidP="004D5C75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защита отчетов по практическим/ </w:t>
            </w:r>
            <w:proofErr w:type="spellStart"/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лабораорным</w:t>
            </w:r>
            <w:proofErr w:type="spellEnd"/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занятиям;</w:t>
            </w:r>
          </w:p>
          <w:p w:rsidR="004D5C75" w:rsidRPr="004D5C75" w:rsidRDefault="004D5C75" w:rsidP="004D5C75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5C75" w:rsidRPr="004D5C75" w:rsidRDefault="004D5C75" w:rsidP="004D5C75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4D5C75" w:rsidRPr="004D5C75" w:rsidRDefault="004D5C75" w:rsidP="004D5C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5C75" w:rsidRPr="004D5C75" w:rsidRDefault="004D5C75" w:rsidP="004D5C75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D5C75" w:rsidRPr="004D5C75" w:rsidRDefault="004D5C75" w:rsidP="004D5C75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C7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D5C75" w:rsidRPr="004D5C75" w:rsidRDefault="004D5C75" w:rsidP="004D5C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15B92" w:rsidRDefault="004D5C75"/>
    <w:sectPr w:rsidR="0041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C" w:rsidRDefault="004D5C75" w:rsidP="00DE7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01C" w:rsidRDefault="004D5C75" w:rsidP="00DE79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C" w:rsidRDefault="004D5C7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9201C" w:rsidRDefault="004D5C75" w:rsidP="00DE797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75"/>
    <w:rsid w:val="002058D2"/>
    <w:rsid w:val="004D5C75"/>
    <w:rsid w:val="00D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5C75"/>
  </w:style>
  <w:style w:type="character" w:styleId="a5">
    <w:name w:val="page number"/>
    <w:basedOn w:val="a0"/>
    <w:uiPriority w:val="99"/>
    <w:rsid w:val="004D5C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5C75"/>
  </w:style>
  <w:style w:type="character" w:styleId="a5">
    <w:name w:val="page number"/>
    <w:basedOn w:val="a0"/>
    <w:uiPriority w:val="99"/>
    <w:rsid w:val="004D5C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ohranatruda.ru/ot_biblio/normativ/data_normativ/9/974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3096</Words>
  <Characters>17649</Characters>
  <Application>Microsoft Office Word</Application>
  <DocSecurity>0</DocSecurity>
  <Lines>147</Lines>
  <Paragraphs>41</Paragraphs>
  <ScaleCrop>false</ScaleCrop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2022-10-11T10:14:00Z</dcterms:created>
  <dcterms:modified xsi:type="dcterms:W3CDTF">2022-10-11T10:15:00Z</dcterms:modified>
</cp:coreProperties>
</file>